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4F" w:rsidRDefault="00795B19">
      <w:pPr>
        <w:spacing w:line="360" w:lineRule="auto"/>
        <w:jc w:val="center"/>
        <w:rPr>
          <w:rFonts w:ascii="等线" w:eastAsia="等线" w:hAnsi="等线" w:cs="等线"/>
          <w:b/>
          <w:sz w:val="32"/>
          <w:szCs w:val="32"/>
        </w:rPr>
      </w:pPr>
      <w:r>
        <w:rPr>
          <w:rFonts w:ascii="等线" w:eastAsia="等线" w:hAnsi="等线" w:cs="等线" w:hint="eastAsia"/>
          <w:b/>
          <w:sz w:val="32"/>
          <w:szCs w:val="32"/>
        </w:rPr>
        <w:t>2019</w:t>
      </w:r>
      <w:r>
        <w:rPr>
          <w:rFonts w:ascii="等线" w:eastAsia="等线" w:hAnsi="等线" w:cs="等线" w:hint="eastAsia"/>
          <w:b/>
          <w:sz w:val="32"/>
          <w:szCs w:val="32"/>
        </w:rPr>
        <w:t>万方开学季之头号玩家</w:t>
      </w:r>
      <w:bookmarkStart w:id="0" w:name="_GoBack"/>
      <w:bookmarkEnd w:id="0"/>
    </w:p>
    <w:p w:rsidR="0094264F" w:rsidRDefault="00795B19">
      <w:pPr>
        <w:spacing w:line="360" w:lineRule="auto"/>
        <w:rPr>
          <w:rFonts w:ascii="等线" w:eastAsia="等线" w:hAnsi="等线" w:cs="等线"/>
          <w:b/>
          <w:bCs/>
        </w:rPr>
      </w:pPr>
      <w:r>
        <w:rPr>
          <w:rFonts w:ascii="等线" w:eastAsia="等线" w:hAnsi="等线" w:cs="等线" w:hint="eastAsia"/>
          <w:b/>
          <w:bCs/>
        </w:rPr>
        <w:t>一、活动基本信息</w:t>
      </w:r>
      <w:r>
        <w:rPr>
          <w:rFonts w:ascii="等线" w:eastAsia="等线" w:hAnsi="等线" w:cs="等线" w:hint="eastAsia"/>
          <w:b/>
          <w:bCs/>
        </w:rPr>
        <w:t xml:space="preserve"> </w:t>
      </w:r>
    </w:p>
    <w:p w:rsidR="0094264F" w:rsidRDefault="00795B19">
      <w:pPr>
        <w:spacing w:line="360" w:lineRule="auto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 xml:space="preserve">1. </w:t>
      </w:r>
      <w:r>
        <w:rPr>
          <w:rFonts w:ascii="等线" w:eastAsia="等线" w:hAnsi="等线" w:cs="等线" w:hint="eastAsia"/>
        </w:rPr>
        <w:t>活动主题：</w:t>
      </w:r>
      <w:r>
        <w:rPr>
          <w:rFonts w:ascii="等线" w:eastAsia="等线" w:hAnsi="等线" w:cs="等线" w:hint="eastAsia"/>
        </w:rPr>
        <w:t>2019</w:t>
      </w:r>
      <w:r>
        <w:rPr>
          <w:rFonts w:ascii="等线" w:eastAsia="等线" w:hAnsi="等线" w:cs="等线" w:hint="eastAsia"/>
        </w:rPr>
        <w:t>万方开学季之头号玩家</w:t>
      </w:r>
    </w:p>
    <w:p w:rsidR="0094264F" w:rsidRDefault="00795B19">
      <w:pPr>
        <w:spacing w:line="360" w:lineRule="auto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 xml:space="preserve">2. </w:t>
      </w:r>
      <w:r>
        <w:rPr>
          <w:rFonts w:ascii="等线" w:eastAsia="等线" w:hAnsi="等线" w:cs="等线" w:hint="eastAsia"/>
        </w:rPr>
        <w:t>活动对象：中国大陆地区院校内全体师生</w:t>
      </w:r>
      <w:r>
        <w:rPr>
          <w:rFonts w:ascii="等线" w:eastAsia="等线" w:hAnsi="等线" w:cs="等线" w:hint="eastAsia"/>
        </w:rPr>
        <w:t xml:space="preserve"> </w:t>
      </w:r>
    </w:p>
    <w:p w:rsidR="0094264F" w:rsidRDefault="00795B19">
      <w:pPr>
        <w:spacing w:line="360" w:lineRule="auto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 xml:space="preserve">3. </w:t>
      </w:r>
      <w:r>
        <w:rPr>
          <w:rFonts w:ascii="等线" w:eastAsia="等线" w:hAnsi="等线" w:cs="等线" w:hint="eastAsia"/>
        </w:rPr>
        <w:t>活动时间：</w:t>
      </w:r>
      <w:r>
        <w:rPr>
          <w:rFonts w:ascii="等线" w:eastAsia="等线" w:hAnsi="等线" w:cs="等线" w:hint="eastAsia"/>
        </w:rPr>
        <w:t>2019</w:t>
      </w:r>
      <w:r>
        <w:rPr>
          <w:rFonts w:ascii="等线" w:eastAsia="等线" w:hAnsi="等线" w:cs="等线" w:hint="eastAsia"/>
        </w:rPr>
        <w:t>年</w:t>
      </w:r>
      <w:r>
        <w:rPr>
          <w:rFonts w:ascii="等线" w:eastAsia="等线" w:hAnsi="等线" w:cs="等线" w:hint="eastAsia"/>
        </w:rPr>
        <w:t xml:space="preserve"> 10</w:t>
      </w:r>
      <w:r>
        <w:rPr>
          <w:rFonts w:ascii="等线" w:eastAsia="等线" w:hAnsi="等线" w:cs="等线" w:hint="eastAsia"/>
        </w:rPr>
        <w:t>月</w:t>
      </w:r>
      <w:r>
        <w:rPr>
          <w:rFonts w:ascii="等线" w:eastAsia="等线" w:hAnsi="等线" w:cs="等线" w:hint="eastAsia"/>
        </w:rPr>
        <w:t>9</w:t>
      </w:r>
      <w:r>
        <w:rPr>
          <w:rFonts w:ascii="等线" w:eastAsia="等线" w:hAnsi="等线" w:cs="等线" w:hint="eastAsia"/>
        </w:rPr>
        <w:t>日上午</w:t>
      </w:r>
      <w:r>
        <w:rPr>
          <w:rFonts w:ascii="等线" w:eastAsia="等线" w:hAnsi="等线" w:cs="等线" w:hint="eastAsia"/>
        </w:rPr>
        <w:t xml:space="preserve">10:00-10 </w:t>
      </w:r>
      <w:r>
        <w:rPr>
          <w:rFonts w:ascii="等线" w:eastAsia="等线" w:hAnsi="等线" w:cs="等线" w:hint="eastAsia"/>
        </w:rPr>
        <w:t>月</w:t>
      </w:r>
      <w:r>
        <w:rPr>
          <w:rFonts w:ascii="等线" w:eastAsia="等线" w:hAnsi="等线" w:cs="等线" w:hint="eastAsia"/>
        </w:rPr>
        <w:t xml:space="preserve"> 21 </w:t>
      </w:r>
      <w:r>
        <w:rPr>
          <w:rFonts w:ascii="等线" w:eastAsia="等线" w:hAnsi="等线" w:cs="等线" w:hint="eastAsia"/>
        </w:rPr>
        <w:t>日中午</w:t>
      </w:r>
      <w:r>
        <w:rPr>
          <w:rFonts w:ascii="等线" w:eastAsia="等线" w:hAnsi="等线" w:cs="等线" w:hint="eastAsia"/>
        </w:rPr>
        <w:t xml:space="preserve"> 12:00 </w:t>
      </w:r>
    </w:p>
    <w:p w:rsidR="0094264F" w:rsidRDefault="00795B19">
      <w:pPr>
        <w:spacing w:line="360" w:lineRule="auto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 xml:space="preserve">4. </w:t>
      </w:r>
      <w:r>
        <w:rPr>
          <w:rFonts w:ascii="等线" w:eastAsia="等线" w:hAnsi="等线" w:cs="等线" w:hint="eastAsia"/>
        </w:rPr>
        <w:t>活动目的：丰富校园生活，帮助学生了解检索相关知识</w:t>
      </w:r>
    </w:p>
    <w:p w:rsidR="0094264F" w:rsidRDefault="00795B19">
      <w:pPr>
        <w:spacing w:line="360" w:lineRule="auto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 xml:space="preserve">5. </w:t>
      </w:r>
      <w:r>
        <w:rPr>
          <w:rFonts w:ascii="等线" w:eastAsia="等线" w:hAnsi="等线" w:cs="等线" w:hint="eastAsia"/>
        </w:rPr>
        <w:t>活动概况：</w:t>
      </w:r>
      <w:r>
        <w:rPr>
          <w:rFonts w:ascii="等线" w:eastAsia="等线" w:hAnsi="等线" w:cs="等线" w:hint="eastAsia"/>
        </w:rPr>
        <w:t xml:space="preserve"> </w:t>
      </w:r>
    </w:p>
    <w:p w:rsidR="0094264F" w:rsidRDefault="00795B19">
      <w:pPr>
        <w:spacing w:line="360" w:lineRule="auto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①．</w:t>
      </w:r>
      <w:r>
        <w:rPr>
          <w:rFonts w:ascii="等线" w:eastAsia="等线" w:hAnsi="等线" w:cs="等线" w:hint="eastAsia"/>
        </w:rPr>
        <w:t xml:space="preserve"> </w:t>
      </w:r>
      <w:r>
        <w:rPr>
          <w:rFonts w:ascii="等线" w:eastAsia="等线" w:hAnsi="等线" w:cs="等线" w:hint="eastAsia"/>
        </w:rPr>
        <w:t>活动载体：</w:t>
      </w:r>
    </w:p>
    <w:p w:rsidR="0094264F" w:rsidRDefault="00795B19">
      <w:pPr>
        <w:spacing w:line="360" w:lineRule="auto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搭配万方数据微信公众号小程序或万方数据</w:t>
      </w:r>
      <w:r>
        <w:rPr>
          <w:rFonts w:ascii="等线" w:eastAsia="等线" w:hAnsi="等线" w:cs="等线" w:hint="eastAsia"/>
        </w:rPr>
        <w:t>APP</w:t>
      </w:r>
      <w:r>
        <w:rPr>
          <w:rFonts w:ascii="等线" w:eastAsia="等线" w:hAnsi="等线" w:cs="等线" w:hint="eastAsia"/>
        </w:rPr>
        <w:t>（无</w:t>
      </w:r>
      <w:r>
        <w:rPr>
          <w:rFonts w:ascii="等线" w:eastAsia="等线" w:hAnsi="等线" w:cs="等线" w:hint="eastAsia"/>
        </w:rPr>
        <w:t xml:space="preserve"> PC </w:t>
      </w:r>
      <w:r>
        <w:rPr>
          <w:rFonts w:ascii="等线" w:eastAsia="等线" w:hAnsi="等线" w:cs="等线" w:hint="eastAsia"/>
        </w:rPr>
        <w:t>端活动）</w:t>
      </w:r>
    </w:p>
    <w:p w:rsidR="0094264F" w:rsidRDefault="00795B19">
      <w:pPr>
        <w:spacing w:line="360" w:lineRule="auto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②．活动规则概述：</w:t>
      </w:r>
    </w:p>
    <w:p w:rsidR="0094264F" w:rsidRDefault="00795B19">
      <w:pPr>
        <w:spacing w:line="360" w:lineRule="auto"/>
        <w:ind w:firstLineChars="200" w:firstLine="420"/>
        <w:rPr>
          <w:rFonts w:ascii="等线" w:eastAsia="等线" w:hAnsi="等线" w:cs="等线"/>
          <w:bCs/>
        </w:rPr>
      </w:pPr>
      <w:r>
        <w:rPr>
          <w:rFonts w:ascii="等线" w:eastAsia="等线" w:hAnsi="等线" w:cs="等线" w:hint="eastAsia"/>
          <w:bCs/>
        </w:rPr>
        <w:t>参与者进行</w:t>
      </w:r>
      <w:r>
        <w:rPr>
          <w:rFonts w:ascii="等线" w:eastAsia="等线" w:hAnsi="等线" w:cs="等线" w:hint="eastAsia"/>
          <w:bCs/>
        </w:rPr>
        <w:t>1v1</w:t>
      </w:r>
      <w:r>
        <w:rPr>
          <w:rFonts w:ascii="等线" w:eastAsia="等线" w:hAnsi="等线" w:cs="等线" w:hint="eastAsia"/>
          <w:bCs/>
        </w:rPr>
        <w:t>在线匹配答题，题目涵盖检索专业知识及生活百科各方各面。并设置数学题、检索课件大赛相关题目，防盗刷。每局对决</w:t>
      </w:r>
      <w:r>
        <w:rPr>
          <w:rFonts w:ascii="等线" w:eastAsia="等线" w:hAnsi="等线" w:cs="等线" w:hint="eastAsia"/>
          <w:bCs/>
        </w:rPr>
        <w:t>6</w:t>
      </w:r>
      <w:r>
        <w:rPr>
          <w:rFonts w:ascii="等线" w:eastAsia="等线" w:hAnsi="等线" w:cs="等线" w:hint="eastAsia"/>
          <w:bCs/>
        </w:rPr>
        <w:t>道题，每题限时</w:t>
      </w:r>
      <w:r>
        <w:rPr>
          <w:rFonts w:ascii="等线" w:eastAsia="等线" w:hAnsi="等线" w:cs="等线" w:hint="eastAsia"/>
          <w:bCs/>
        </w:rPr>
        <w:t>10s</w:t>
      </w:r>
      <w:r>
        <w:rPr>
          <w:rFonts w:ascii="等线" w:eastAsia="等线" w:hAnsi="等线" w:cs="等线" w:hint="eastAsia"/>
          <w:bCs/>
        </w:rPr>
        <w:t>内完成作答。正确率高及用时短者胜出。</w:t>
      </w:r>
    </w:p>
    <w:p w:rsidR="0094264F" w:rsidRDefault="00795B19">
      <w:pPr>
        <w:spacing w:line="360" w:lineRule="auto"/>
        <w:ind w:firstLineChars="200" w:firstLine="420"/>
        <w:rPr>
          <w:rFonts w:ascii="等线" w:eastAsia="等线" w:hAnsi="等线" w:cs="等线"/>
          <w:bCs/>
        </w:rPr>
      </w:pPr>
      <w:r>
        <w:rPr>
          <w:rFonts w:ascii="等线" w:eastAsia="等线" w:hAnsi="等线" w:cs="等线" w:hint="eastAsia"/>
          <w:bCs/>
        </w:rPr>
        <w:t>参与比赛不消耗积分，单局</w:t>
      </w:r>
      <w:r>
        <w:rPr>
          <w:rFonts w:ascii="等线" w:eastAsia="等线" w:hAnsi="等线" w:cs="等线" w:hint="eastAsia"/>
          <w:bCs/>
        </w:rPr>
        <w:t>PK</w:t>
      </w:r>
      <w:r>
        <w:rPr>
          <w:rFonts w:ascii="等线" w:eastAsia="等线" w:hAnsi="等线" w:cs="等线" w:hint="eastAsia"/>
          <w:bCs/>
        </w:rPr>
        <w:t>胜者增加积分，积分榜排名前者，活动结束后（</w:t>
      </w:r>
      <w:r>
        <w:rPr>
          <w:rFonts w:ascii="等线" w:eastAsia="等线" w:hAnsi="等线" w:cs="等线" w:hint="eastAsia"/>
          <w:bCs/>
        </w:rPr>
        <w:t>2019</w:t>
      </w:r>
      <w:r>
        <w:rPr>
          <w:rFonts w:ascii="等线" w:eastAsia="等线" w:hAnsi="等线" w:cs="等线" w:hint="eastAsia"/>
          <w:bCs/>
        </w:rPr>
        <w:t>年</w:t>
      </w:r>
      <w:r>
        <w:rPr>
          <w:rFonts w:ascii="等线" w:eastAsia="等线" w:hAnsi="等线" w:cs="等线" w:hint="eastAsia"/>
          <w:bCs/>
        </w:rPr>
        <w:t>10</w:t>
      </w:r>
      <w:r>
        <w:rPr>
          <w:rFonts w:ascii="等线" w:eastAsia="等线" w:hAnsi="等线" w:cs="等线" w:hint="eastAsia"/>
          <w:bCs/>
        </w:rPr>
        <w:t>月</w:t>
      </w:r>
      <w:r>
        <w:rPr>
          <w:rFonts w:ascii="等线" w:eastAsia="等线" w:hAnsi="等线" w:cs="等线" w:hint="eastAsia"/>
          <w:bCs/>
        </w:rPr>
        <w:t>23</w:t>
      </w:r>
      <w:r>
        <w:rPr>
          <w:rFonts w:ascii="等线" w:eastAsia="等线" w:hAnsi="等线" w:cs="等线" w:hint="eastAsia"/>
          <w:bCs/>
        </w:rPr>
        <w:t>日），</w:t>
      </w:r>
      <w:r>
        <w:rPr>
          <w:rFonts w:ascii="等线" w:eastAsia="等线" w:hAnsi="等线" w:cs="等线" w:hint="eastAsia"/>
          <w:bCs/>
        </w:rPr>
        <w:t>30</w:t>
      </w:r>
      <w:r>
        <w:rPr>
          <w:rFonts w:ascii="等线" w:eastAsia="等线" w:hAnsi="等线" w:cs="等线" w:hint="eastAsia"/>
          <w:bCs/>
        </w:rPr>
        <w:t>个工作日内完成礼品</w:t>
      </w:r>
      <w:r>
        <w:rPr>
          <w:rFonts w:ascii="等线" w:eastAsia="等线" w:hAnsi="等线" w:cs="等线" w:hint="eastAsia"/>
          <w:b/>
        </w:rPr>
        <w:t>统一</w:t>
      </w:r>
      <w:r>
        <w:rPr>
          <w:rFonts w:ascii="等线" w:eastAsia="等线" w:hAnsi="等线" w:cs="等线" w:hint="eastAsia"/>
          <w:bCs/>
        </w:rPr>
        <w:t>发放。</w:t>
      </w:r>
    </w:p>
    <w:p w:rsidR="0094264F" w:rsidRDefault="00795B19">
      <w:pPr>
        <w:spacing w:line="360" w:lineRule="auto"/>
        <w:ind w:firstLineChars="200" w:firstLine="422"/>
        <w:rPr>
          <w:rFonts w:ascii="等线" w:eastAsia="等线" w:hAnsi="等线" w:cs="等线"/>
          <w:bCs/>
        </w:rPr>
      </w:pP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noProof/>
          <w:szCs w:val="21"/>
        </w:rPr>
        <w:drawing>
          <wp:inline distT="0" distB="0" distL="0" distR="0">
            <wp:extent cx="4240530" cy="1195705"/>
            <wp:effectExtent l="0" t="0" r="7620" b="0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94264F" w:rsidRDefault="00795B19">
      <w:pPr>
        <w:spacing w:line="360" w:lineRule="auto"/>
        <w:ind w:firstLineChars="200" w:firstLine="420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开学季奖品获得方式有</w:t>
      </w:r>
      <w:r>
        <w:rPr>
          <w:rFonts w:ascii="等线" w:eastAsia="等线" w:hAnsi="等线" w:cs="等线" w:hint="eastAsia"/>
          <w:b/>
          <w:bCs/>
        </w:rPr>
        <w:t>五种：</w:t>
      </w:r>
      <w:r>
        <w:rPr>
          <w:rFonts w:ascii="等线" w:eastAsia="等线" w:hAnsi="等线" w:cs="等线" w:hint="eastAsia"/>
        </w:rPr>
        <w:t>初次登录、完善个人信息、每日抽奖、</w:t>
      </w:r>
      <w:r>
        <w:rPr>
          <w:rFonts w:ascii="等线" w:eastAsia="等线" w:hAnsi="等线" w:cs="等线" w:hint="eastAsia"/>
        </w:rPr>
        <w:t xml:space="preserve">PK </w:t>
      </w:r>
      <w:r>
        <w:rPr>
          <w:rFonts w:ascii="等线" w:eastAsia="等线" w:hAnsi="等线" w:cs="等线" w:hint="eastAsia"/>
        </w:rPr>
        <w:t>赛、</w:t>
      </w:r>
      <w:r>
        <w:rPr>
          <w:rFonts w:ascii="等线" w:eastAsia="等线" w:hAnsi="等线" w:cs="等线" w:hint="eastAsia"/>
          <w:b/>
          <w:bCs/>
        </w:rPr>
        <w:t>万方数据</w:t>
      </w:r>
      <w:r>
        <w:rPr>
          <w:rFonts w:ascii="等线" w:eastAsia="等线" w:hAnsi="等线" w:cs="等线" w:hint="eastAsia"/>
        </w:rPr>
        <w:t>微信公众号彩蛋活动</w:t>
      </w:r>
    </w:p>
    <w:p w:rsidR="0094264F" w:rsidRDefault="00795B19">
      <w:pPr>
        <w:spacing w:line="360" w:lineRule="auto"/>
        <w:ind w:firstLineChars="200" w:firstLine="420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③．</w:t>
      </w:r>
      <w:r>
        <w:rPr>
          <w:rFonts w:ascii="等线" w:eastAsia="等线" w:hAnsi="等线" w:cs="等线" w:hint="eastAsia"/>
        </w:rPr>
        <w:t xml:space="preserve"> </w:t>
      </w:r>
      <w:r>
        <w:rPr>
          <w:rFonts w:ascii="等线" w:eastAsia="等线" w:hAnsi="等线" w:cs="等线" w:hint="eastAsia"/>
        </w:rPr>
        <w:t>活动时间设置：</w:t>
      </w:r>
    </w:p>
    <w:p w:rsidR="0094264F" w:rsidRDefault="00795B19">
      <w:pPr>
        <w:spacing w:line="360" w:lineRule="auto"/>
        <w:ind w:firstLineChars="200" w:firstLine="420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活动以季赛形式进行。每季积分清零重新累积。每季积分排行榜</w:t>
      </w:r>
      <w:r>
        <w:rPr>
          <w:rFonts w:ascii="等线" w:eastAsia="等线" w:hAnsi="等线" w:cs="等线" w:hint="eastAsia"/>
          <w:b/>
          <w:bCs/>
        </w:rPr>
        <w:t>前</w:t>
      </w:r>
      <w:r>
        <w:rPr>
          <w:rFonts w:ascii="等线" w:eastAsia="等线" w:hAnsi="等线" w:cs="等线" w:hint="eastAsia"/>
          <w:b/>
          <w:bCs/>
        </w:rPr>
        <w:t>60</w:t>
      </w:r>
      <w:r>
        <w:rPr>
          <w:rFonts w:ascii="等线" w:eastAsia="等线" w:hAnsi="等线" w:cs="等线" w:hint="eastAsia"/>
          <w:b/>
          <w:bCs/>
        </w:rPr>
        <w:t>名</w:t>
      </w:r>
      <w:r>
        <w:rPr>
          <w:rFonts w:ascii="等线" w:eastAsia="等线" w:hAnsi="等线" w:cs="等线" w:hint="eastAsia"/>
        </w:rPr>
        <w:t>可兑换季赛奖品，活动期内（</w:t>
      </w:r>
      <w:r>
        <w:rPr>
          <w:rFonts w:ascii="等线" w:eastAsia="等线" w:hAnsi="等线" w:cs="等线" w:hint="eastAsia"/>
        </w:rPr>
        <w:t>2019</w:t>
      </w:r>
      <w:r>
        <w:rPr>
          <w:rFonts w:ascii="等线" w:eastAsia="等线" w:hAnsi="等线" w:cs="等线" w:hint="eastAsia"/>
        </w:rPr>
        <w:t>年</w:t>
      </w:r>
      <w:r>
        <w:rPr>
          <w:rFonts w:ascii="等线" w:eastAsia="等线" w:hAnsi="等线" w:cs="等线" w:hint="eastAsia"/>
        </w:rPr>
        <w:t>10</w:t>
      </w:r>
      <w:r>
        <w:rPr>
          <w:rFonts w:ascii="等线" w:eastAsia="等线" w:hAnsi="等线" w:cs="等线" w:hint="eastAsia"/>
        </w:rPr>
        <w:t>月</w:t>
      </w:r>
      <w:r>
        <w:rPr>
          <w:rFonts w:ascii="等线" w:eastAsia="等线" w:hAnsi="等线" w:cs="等线" w:hint="eastAsia"/>
        </w:rPr>
        <w:t>9</w:t>
      </w:r>
      <w:r>
        <w:rPr>
          <w:rFonts w:ascii="等线" w:eastAsia="等线" w:hAnsi="等线" w:cs="等线" w:hint="eastAsia"/>
        </w:rPr>
        <w:t>日至</w:t>
      </w:r>
      <w:r>
        <w:rPr>
          <w:rFonts w:ascii="等线" w:eastAsia="等线" w:hAnsi="等线" w:cs="等线" w:hint="eastAsia"/>
        </w:rPr>
        <w:t>10</w:t>
      </w:r>
      <w:r>
        <w:rPr>
          <w:rFonts w:ascii="等线" w:eastAsia="等线" w:hAnsi="等线" w:cs="等线" w:hint="eastAsia"/>
        </w:rPr>
        <w:t>月</w:t>
      </w:r>
      <w:r>
        <w:rPr>
          <w:rFonts w:ascii="等线" w:eastAsia="等线" w:hAnsi="等线" w:cs="等线" w:hint="eastAsia"/>
        </w:rPr>
        <w:t>21</w:t>
      </w:r>
      <w:r>
        <w:rPr>
          <w:rFonts w:ascii="等线" w:eastAsia="等线" w:hAnsi="等线" w:cs="等线" w:hint="eastAsia"/>
        </w:rPr>
        <w:t>日），至多可兑换两赛季奖品。</w:t>
      </w:r>
    </w:p>
    <w:p w:rsidR="0094264F" w:rsidRDefault="00795B19">
      <w:pPr>
        <w:spacing w:line="360" w:lineRule="auto"/>
        <w:ind w:firstLineChars="200" w:firstLine="420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如因个人原因无法兑奖，奖品依名次顺延。</w:t>
      </w:r>
    </w:p>
    <w:p w:rsidR="0094264F" w:rsidRDefault="0094264F">
      <w:pPr>
        <w:spacing w:line="360" w:lineRule="auto"/>
        <w:ind w:firstLineChars="200" w:firstLine="420"/>
        <w:rPr>
          <w:rFonts w:ascii="等线" w:eastAsia="等线" w:hAnsi="等线" w:cs="等线"/>
        </w:rPr>
      </w:pPr>
    </w:p>
    <w:p w:rsidR="0094264F" w:rsidRDefault="00795B19">
      <w:pPr>
        <w:spacing w:line="360" w:lineRule="auto"/>
        <w:ind w:firstLineChars="200" w:firstLine="420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赛季时间安排如下：</w:t>
      </w:r>
    </w:p>
    <w:p w:rsidR="0094264F" w:rsidRDefault="00795B19">
      <w:pPr>
        <w:spacing w:line="360" w:lineRule="auto"/>
        <w:ind w:firstLineChars="200" w:firstLine="420"/>
        <w:rPr>
          <w:rFonts w:ascii="等线" w:eastAsia="等线" w:hAnsi="等线" w:cs="等线"/>
        </w:rPr>
      </w:pPr>
      <w:r>
        <w:rPr>
          <w:noProof/>
        </w:rPr>
        <w:lastRenderedPageBreak/>
        <w:drawing>
          <wp:inline distT="0" distB="0" distL="114300" distR="114300">
            <wp:extent cx="5273675" cy="1756410"/>
            <wp:effectExtent l="0" t="0" r="952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64F" w:rsidRDefault="00795B19">
      <w:pPr>
        <w:spacing w:line="360" w:lineRule="auto"/>
        <w:rPr>
          <w:rFonts w:ascii="等线" w:eastAsia="等线" w:hAnsi="等线" w:cs="等线"/>
          <w:b/>
          <w:bCs/>
        </w:rPr>
      </w:pPr>
      <w:r>
        <w:rPr>
          <w:rFonts w:ascii="等线" w:eastAsia="等线" w:hAnsi="等线" w:cs="等线" w:hint="eastAsia"/>
          <w:b/>
          <w:bCs/>
        </w:rPr>
        <w:t>二、奖品设置</w:t>
      </w:r>
      <w:r>
        <w:rPr>
          <w:rFonts w:ascii="等线" w:eastAsia="等线" w:hAnsi="等线" w:cs="等线" w:hint="eastAsia"/>
          <w:b/>
          <w:bCs/>
        </w:rPr>
        <w:t xml:space="preserve"> </w:t>
      </w:r>
    </w:p>
    <w:p w:rsidR="0094264F" w:rsidRDefault="00795B19">
      <w:pPr>
        <w:spacing w:line="360" w:lineRule="auto"/>
        <w:ind w:firstLineChars="200" w:firstLine="420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小程序内参与活动，共有四种方式（完善个人信息、首次登陆、抽奖、</w:t>
      </w:r>
      <w:r>
        <w:rPr>
          <w:rFonts w:ascii="等线" w:eastAsia="等线" w:hAnsi="等线" w:cs="等线" w:hint="eastAsia"/>
        </w:rPr>
        <w:t xml:space="preserve">PK </w:t>
      </w:r>
      <w:r>
        <w:rPr>
          <w:rFonts w:ascii="等线" w:eastAsia="等线" w:hAnsi="等线" w:cs="等线" w:hint="eastAsia"/>
        </w:rPr>
        <w:t>赛）可以获得开学季礼品。</w:t>
      </w:r>
      <w:r>
        <w:rPr>
          <w:rFonts w:ascii="等线" w:eastAsia="等线" w:hAnsi="等线" w:cs="等线" w:hint="eastAsia"/>
        </w:rPr>
        <w:t xml:space="preserve"> </w:t>
      </w:r>
    </w:p>
    <w:p w:rsidR="0094264F" w:rsidRDefault="00795B19">
      <w:pPr>
        <w:spacing w:line="360" w:lineRule="auto"/>
        <w:rPr>
          <w:rFonts w:ascii="等线" w:eastAsia="等线" w:hAnsi="等线" w:cs="等线"/>
          <w:highlight w:val="yellow"/>
        </w:rPr>
      </w:pPr>
      <w:r>
        <w:rPr>
          <w:rFonts w:ascii="等线" w:eastAsia="等线" w:hAnsi="等线" w:cs="等线" w:hint="eastAsia"/>
          <w:highlight w:val="yellow"/>
        </w:rPr>
        <w:t xml:space="preserve">1. </w:t>
      </w:r>
      <w:r>
        <w:rPr>
          <w:rFonts w:ascii="等线" w:eastAsia="等线" w:hAnsi="等线" w:cs="等线" w:hint="eastAsia"/>
          <w:highlight w:val="yellow"/>
        </w:rPr>
        <w:t>第一重：初次登录</w:t>
      </w:r>
      <w:r>
        <w:rPr>
          <w:rFonts w:ascii="等线" w:eastAsia="等线" w:hAnsi="等线" w:cs="等线" w:hint="eastAsia"/>
          <w:highlight w:val="yellow"/>
        </w:rPr>
        <w:t xml:space="preserve"> </w:t>
      </w:r>
    </w:p>
    <w:p w:rsidR="0094264F" w:rsidRDefault="00795B19">
      <w:pPr>
        <w:spacing w:line="360" w:lineRule="auto"/>
        <w:ind w:firstLineChars="200" w:firstLine="420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首次登陆活动即赠送</w:t>
      </w:r>
      <w:r>
        <w:rPr>
          <w:rFonts w:ascii="等线" w:eastAsia="等线" w:hAnsi="等线" w:cs="等线" w:hint="eastAsia"/>
        </w:rPr>
        <w:t xml:space="preserve"> 50 </w:t>
      </w:r>
      <w:r>
        <w:rPr>
          <w:rFonts w:ascii="等线" w:eastAsia="等线" w:hAnsi="等线" w:cs="等线" w:hint="eastAsia"/>
        </w:rPr>
        <w:t>元万方资源卡（有效期至</w:t>
      </w:r>
      <w:r>
        <w:rPr>
          <w:rFonts w:ascii="等线" w:eastAsia="等线" w:hAnsi="等线" w:cs="等线" w:hint="eastAsia"/>
        </w:rPr>
        <w:t xml:space="preserve"> 2020 </w:t>
      </w:r>
      <w:r>
        <w:rPr>
          <w:rFonts w:ascii="等线" w:eastAsia="等线" w:hAnsi="等线" w:cs="等线" w:hint="eastAsia"/>
        </w:rPr>
        <w:t>年</w:t>
      </w:r>
      <w:r>
        <w:rPr>
          <w:rFonts w:ascii="等线" w:eastAsia="等线" w:hAnsi="等线" w:cs="等线" w:hint="eastAsia"/>
        </w:rPr>
        <w:t xml:space="preserve"> 3 </w:t>
      </w:r>
      <w:r>
        <w:rPr>
          <w:rFonts w:ascii="等线" w:eastAsia="等线" w:hAnsi="等线" w:cs="等线" w:hint="eastAsia"/>
        </w:rPr>
        <w:t>月</w:t>
      </w:r>
      <w:r>
        <w:rPr>
          <w:rFonts w:ascii="等线" w:eastAsia="等线" w:hAnsi="等线" w:cs="等线" w:hint="eastAsia"/>
        </w:rPr>
        <w:t xml:space="preserve"> 21 </w:t>
      </w:r>
      <w:r>
        <w:rPr>
          <w:rFonts w:ascii="等线" w:eastAsia="等线" w:hAnsi="等线" w:cs="等线" w:hint="eastAsia"/>
        </w:rPr>
        <w:t>日），并自动充入登陆账号（不完善个人信息无法进行奖品发放）</w:t>
      </w:r>
    </w:p>
    <w:p w:rsidR="0094264F" w:rsidRDefault="00795B19">
      <w:pPr>
        <w:spacing w:line="360" w:lineRule="auto"/>
        <w:ind w:firstLineChars="200" w:firstLine="420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万方资源卡可在</w:t>
      </w:r>
      <w:r>
        <w:rPr>
          <w:rFonts w:ascii="等线" w:eastAsia="等线" w:hAnsi="等线" w:cs="等线" w:hint="eastAsia"/>
        </w:rPr>
        <w:t xml:space="preserve"> PC </w:t>
      </w:r>
      <w:r>
        <w:rPr>
          <w:rFonts w:ascii="等线" w:eastAsia="等线" w:hAnsi="等线" w:cs="等线" w:hint="eastAsia"/>
        </w:rPr>
        <w:t>端及移动端进行消费使用。</w:t>
      </w:r>
      <w:r>
        <w:rPr>
          <w:rFonts w:ascii="等线" w:eastAsia="等线" w:hAnsi="等线" w:cs="等线" w:hint="eastAsia"/>
        </w:rPr>
        <w:t xml:space="preserve"> </w:t>
      </w:r>
    </w:p>
    <w:p w:rsidR="0094264F" w:rsidRDefault="00795B19">
      <w:pPr>
        <w:numPr>
          <w:ilvl w:val="0"/>
          <w:numId w:val="1"/>
        </w:numPr>
        <w:spacing w:line="360" w:lineRule="auto"/>
        <w:rPr>
          <w:rFonts w:ascii="等线" w:eastAsia="等线" w:hAnsi="等线" w:cs="等线"/>
          <w:highlight w:val="yellow"/>
        </w:rPr>
      </w:pPr>
      <w:r>
        <w:rPr>
          <w:rFonts w:ascii="等线" w:eastAsia="等线" w:hAnsi="等线" w:cs="等线" w:hint="eastAsia"/>
          <w:highlight w:val="yellow"/>
        </w:rPr>
        <w:t>第二重：完善个人信息</w:t>
      </w:r>
    </w:p>
    <w:p w:rsidR="0094264F" w:rsidRDefault="00795B19">
      <w:pPr>
        <w:spacing w:line="360" w:lineRule="auto"/>
        <w:ind w:firstLineChars="200" w:firstLine="420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活动主页面完善个人信息，即获赠万方检测服务（上限壹万字）（有效期至</w:t>
      </w:r>
      <w:r>
        <w:rPr>
          <w:rFonts w:ascii="等线" w:eastAsia="等线" w:hAnsi="等线" w:cs="等线" w:hint="eastAsia"/>
        </w:rPr>
        <w:t xml:space="preserve">2020 </w:t>
      </w:r>
      <w:r>
        <w:rPr>
          <w:rFonts w:ascii="等线" w:eastAsia="等线" w:hAnsi="等线" w:cs="等线" w:hint="eastAsia"/>
        </w:rPr>
        <w:t>年</w:t>
      </w:r>
      <w:r>
        <w:rPr>
          <w:rFonts w:ascii="等线" w:eastAsia="等线" w:hAnsi="等线" w:cs="等线" w:hint="eastAsia"/>
        </w:rPr>
        <w:t>3</w:t>
      </w:r>
      <w:r>
        <w:rPr>
          <w:rFonts w:ascii="等线" w:eastAsia="等线" w:hAnsi="等线" w:cs="等线" w:hint="eastAsia"/>
        </w:rPr>
        <w:t>月</w:t>
      </w:r>
      <w:r>
        <w:rPr>
          <w:rFonts w:ascii="等线" w:eastAsia="等线" w:hAnsi="等线" w:cs="等线" w:hint="eastAsia"/>
        </w:rPr>
        <w:t xml:space="preserve"> 21 </w:t>
      </w:r>
      <w:r>
        <w:rPr>
          <w:rFonts w:ascii="等线" w:eastAsia="等线" w:hAnsi="等线" w:cs="等线" w:hint="eastAsia"/>
        </w:rPr>
        <w:t>日），并自动冲入账号。</w:t>
      </w:r>
    </w:p>
    <w:p w:rsidR="0094264F" w:rsidRDefault="00795B19">
      <w:pPr>
        <w:numPr>
          <w:ilvl w:val="0"/>
          <w:numId w:val="1"/>
        </w:numPr>
        <w:spacing w:line="360" w:lineRule="auto"/>
        <w:rPr>
          <w:rFonts w:ascii="等线" w:eastAsia="等线" w:hAnsi="等线" w:cs="等线"/>
          <w:highlight w:val="yellow"/>
        </w:rPr>
      </w:pPr>
      <w:r>
        <w:rPr>
          <w:rFonts w:ascii="等线" w:eastAsia="等线" w:hAnsi="等线" w:cs="等线" w:hint="eastAsia"/>
          <w:highlight w:val="yellow"/>
        </w:rPr>
        <w:t>每日登录</w:t>
      </w:r>
      <w:r>
        <w:rPr>
          <w:rFonts w:ascii="等线" w:eastAsia="等线" w:hAnsi="等线" w:cs="等线" w:hint="eastAsia"/>
          <w:highlight w:val="yellow"/>
        </w:rPr>
        <w:t>-</w:t>
      </w:r>
      <w:r>
        <w:rPr>
          <w:rFonts w:ascii="等线" w:eastAsia="等线" w:hAnsi="等线" w:cs="等线" w:hint="eastAsia"/>
          <w:highlight w:val="yellow"/>
        </w:rPr>
        <w:t>抽奖</w:t>
      </w:r>
      <w:r>
        <w:rPr>
          <w:rFonts w:ascii="等线" w:eastAsia="等线" w:hAnsi="等线" w:cs="等线" w:hint="eastAsia"/>
          <w:highlight w:val="yellow"/>
        </w:rPr>
        <w:t xml:space="preserve"> </w:t>
      </w:r>
    </w:p>
    <w:p w:rsidR="0094264F" w:rsidRDefault="00795B19">
      <w:pPr>
        <w:spacing w:line="360" w:lineRule="auto"/>
        <w:ind w:firstLineChars="200" w:firstLine="420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每日最多</w:t>
      </w:r>
      <w:r>
        <w:rPr>
          <w:rFonts w:ascii="等线" w:eastAsia="等线" w:hAnsi="等线" w:cs="等线" w:hint="eastAsia"/>
        </w:rPr>
        <w:t>6</w:t>
      </w:r>
      <w:r>
        <w:rPr>
          <w:rFonts w:ascii="等线" w:eastAsia="等线" w:hAnsi="等线" w:cs="等线" w:hint="eastAsia"/>
        </w:rPr>
        <w:t>次抽奖机会：</w:t>
      </w:r>
    </w:p>
    <w:p w:rsidR="0094264F" w:rsidRDefault="00795B19">
      <w:pPr>
        <w:spacing w:line="360" w:lineRule="auto"/>
        <w:ind w:firstLineChars="200" w:firstLine="420"/>
        <w:rPr>
          <w:rFonts w:ascii="等线" w:eastAsia="等线" w:hAnsi="等线" w:cs="等线"/>
          <w:bCs/>
        </w:rPr>
      </w:pPr>
      <w:r>
        <w:rPr>
          <w:rFonts w:ascii="等线" w:eastAsia="等线" w:hAnsi="等线" w:cs="等线" w:hint="eastAsia"/>
          <w:bCs/>
        </w:rPr>
        <w:t>完成</w:t>
      </w:r>
      <w:r>
        <w:rPr>
          <w:rFonts w:ascii="等线" w:eastAsia="等线" w:hAnsi="等线" w:cs="等线" w:hint="eastAsia"/>
          <w:bCs/>
        </w:rPr>
        <w:t>3</w:t>
      </w:r>
      <w:r>
        <w:rPr>
          <w:rFonts w:ascii="等线" w:eastAsia="等线" w:hAnsi="等线" w:cs="等线" w:hint="eastAsia"/>
          <w:bCs/>
        </w:rPr>
        <w:t>个每日任务获得</w:t>
      </w:r>
      <w:r>
        <w:rPr>
          <w:rFonts w:ascii="等线" w:eastAsia="等线" w:hAnsi="等线" w:cs="等线" w:hint="eastAsia"/>
          <w:bCs/>
        </w:rPr>
        <w:t>3</w:t>
      </w:r>
      <w:r>
        <w:rPr>
          <w:rFonts w:ascii="等线" w:eastAsia="等线" w:hAnsi="等线" w:cs="等线" w:hint="eastAsia"/>
          <w:bCs/>
        </w:rPr>
        <w:t>次抽奖机会；观看“玩家秘籍”，随机获赠</w:t>
      </w:r>
      <w:r>
        <w:rPr>
          <w:rFonts w:ascii="等线" w:eastAsia="等线" w:hAnsi="等线" w:cs="等线" w:hint="eastAsia"/>
          <w:bCs/>
        </w:rPr>
        <w:t>3</w:t>
      </w:r>
      <w:r>
        <w:rPr>
          <w:rFonts w:ascii="等线" w:eastAsia="等线" w:hAnsi="等线" w:cs="等线" w:hint="eastAsia"/>
          <w:bCs/>
        </w:rPr>
        <w:t>次抽奖机会；</w:t>
      </w:r>
    </w:p>
    <w:p w:rsidR="0094264F" w:rsidRDefault="00795B19">
      <w:pPr>
        <w:spacing w:line="360" w:lineRule="auto"/>
        <w:ind w:firstLineChars="200" w:firstLine="420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抽奖奖品配置如下：</w:t>
      </w:r>
      <w:r>
        <w:rPr>
          <w:rFonts w:ascii="等线" w:eastAsia="等线" w:hAnsi="等线" w:cs="等线" w:hint="eastAsia"/>
        </w:rPr>
        <w:t xml:space="preserve"> </w:t>
      </w:r>
    </w:p>
    <w:tbl>
      <w:tblPr>
        <w:tblW w:w="4331" w:type="dxa"/>
        <w:jc w:val="center"/>
        <w:tblInd w:w="20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1883"/>
        <w:gridCol w:w="1512"/>
      </w:tblGrid>
      <w:tr w:rsidR="0094264F">
        <w:trPr>
          <w:trHeight w:val="228"/>
          <w:jc w:val="center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64F" w:rsidRDefault="00795B19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抽奖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64F" w:rsidRDefault="00795B19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Airpods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64F" w:rsidRDefault="00795B19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1</w:t>
            </w:r>
          </w:p>
        </w:tc>
      </w:tr>
      <w:tr w:rsidR="0094264F">
        <w:trPr>
          <w:trHeight w:val="228"/>
          <w:jc w:val="center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64F" w:rsidRDefault="0094264F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64F" w:rsidRDefault="00795B19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Kindle</w:t>
            </w:r>
            <w:r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经典炫彩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64F" w:rsidRDefault="00795B19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lang w:bidi="ar"/>
              </w:rPr>
              <w:t>2</w:t>
            </w:r>
          </w:p>
        </w:tc>
      </w:tr>
      <w:tr w:rsidR="0094264F">
        <w:trPr>
          <w:trHeight w:val="228"/>
          <w:jc w:val="center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64F" w:rsidRDefault="0094264F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64F" w:rsidRDefault="00795B19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运动手环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64F" w:rsidRDefault="00795B19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94264F">
        <w:trPr>
          <w:trHeight w:val="228"/>
          <w:jc w:val="center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64F" w:rsidRDefault="0094264F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64F" w:rsidRDefault="00795B19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无线鼠标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64F" w:rsidRDefault="00795B19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</w:rPr>
              <w:t>4</w:t>
            </w:r>
          </w:p>
        </w:tc>
      </w:tr>
      <w:tr w:rsidR="0094264F">
        <w:trPr>
          <w:trHeight w:val="228"/>
          <w:jc w:val="center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64F" w:rsidRDefault="0094264F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64F" w:rsidRDefault="00795B19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优盘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64F" w:rsidRDefault="00795B19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</w:tr>
    </w:tbl>
    <w:p w:rsidR="0094264F" w:rsidRDefault="0094264F">
      <w:pPr>
        <w:spacing w:line="360" w:lineRule="auto"/>
        <w:rPr>
          <w:rFonts w:ascii="等线" w:eastAsia="等线" w:hAnsi="等线" w:cs="等线"/>
        </w:rPr>
      </w:pPr>
    </w:p>
    <w:p w:rsidR="0094264F" w:rsidRDefault="00795B19">
      <w:pPr>
        <w:spacing w:line="360" w:lineRule="auto"/>
        <w:rPr>
          <w:rFonts w:ascii="等线" w:eastAsia="等线" w:hAnsi="等线" w:cs="等线"/>
          <w:highlight w:val="yellow"/>
        </w:rPr>
      </w:pPr>
      <w:r>
        <w:rPr>
          <w:rFonts w:ascii="等线" w:eastAsia="等线" w:hAnsi="等线" w:cs="等线" w:hint="eastAsia"/>
          <w:highlight w:val="yellow"/>
        </w:rPr>
        <w:t xml:space="preserve">3. </w:t>
      </w:r>
      <w:r>
        <w:rPr>
          <w:rFonts w:ascii="等线" w:eastAsia="等线" w:hAnsi="等线" w:cs="等线" w:hint="eastAsia"/>
          <w:highlight w:val="yellow"/>
        </w:rPr>
        <w:t>第四重：累计登录</w:t>
      </w:r>
      <w:r>
        <w:rPr>
          <w:rFonts w:ascii="等线" w:eastAsia="等线" w:hAnsi="等线" w:cs="等线" w:hint="eastAsia"/>
          <w:highlight w:val="yellow"/>
        </w:rPr>
        <w:t xml:space="preserve">-PK </w:t>
      </w:r>
      <w:r>
        <w:rPr>
          <w:rFonts w:ascii="等线" w:eastAsia="等线" w:hAnsi="等线" w:cs="等线" w:hint="eastAsia"/>
          <w:highlight w:val="yellow"/>
        </w:rPr>
        <w:t>赛</w:t>
      </w:r>
      <w:r>
        <w:rPr>
          <w:rFonts w:ascii="等线" w:eastAsia="等线" w:hAnsi="等线" w:cs="等线" w:hint="eastAsia"/>
          <w:highlight w:val="yellow"/>
        </w:rPr>
        <w:t xml:space="preserve"> </w:t>
      </w:r>
    </w:p>
    <w:p w:rsidR="0094264F" w:rsidRDefault="00795B19">
      <w:pPr>
        <w:spacing w:line="360" w:lineRule="auto"/>
        <w:ind w:firstLineChars="200" w:firstLine="420"/>
        <w:rPr>
          <w:rFonts w:ascii="等线" w:eastAsia="等线" w:hAnsi="等线" w:cs="等线"/>
          <w:b/>
          <w:bCs/>
          <w:color w:val="0000FF"/>
        </w:rPr>
      </w:pPr>
      <w:r>
        <w:rPr>
          <w:rFonts w:ascii="等线" w:eastAsia="等线" w:hAnsi="等线" w:cs="等线" w:hint="eastAsia"/>
          <w:b/>
          <w:bCs/>
          <w:color w:val="0000FF"/>
        </w:rPr>
        <w:t>本环节为活动核心内容。</w:t>
      </w:r>
      <w:r>
        <w:rPr>
          <w:rFonts w:ascii="等线" w:eastAsia="等线" w:hAnsi="等线" w:cs="等线" w:hint="eastAsia"/>
          <w:b/>
          <w:bCs/>
          <w:color w:val="0000FF"/>
        </w:rPr>
        <w:t xml:space="preserve"> </w:t>
      </w:r>
    </w:p>
    <w:p w:rsidR="0094264F" w:rsidRDefault="00795B19">
      <w:pPr>
        <w:spacing w:line="360" w:lineRule="auto"/>
        <w:ind w:firstLineChars="200" w:firstLine="420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活动规则：通过参与</w:t>
      </w:r>
      <w:r>
        <w:rPr>
          <w:rFonts w:ascii="等线" w:eastAsia="等线" w:hAnsi="等线" w:cs="等线" w:hint="eastAsia"/>
        </w:rPr>
        <w:t xml:space="preserve"> PK </w:t>
      </w:r>
      <w:r>
        <w:rPr>
          <w:rFonts w:ascii="等线" w:eastAsia="等线" w:hAnsi="等线" w:cs="等线" w:hint="eastAsia"/>
        </w:rPr>
        <w:t>赛赢取积分，积分排行榜榜单前</w:t>
      </w:r>
      <w:r>
        <w:rPr>
          <w:rFonts w:ascii="等线" w:eastAsia="等线" w:hAnsi="等线" w:cs="等线" w:hint="eastAsia"/>
        </w:rPr>
        <w:t xml:space="preserve">60 </w:t>
      </w:r>
      <w:r>
        <w:rPr>
          <w:rFonts w:ascii="等线" w:eastAsia="等线" w:hAnsi="等线" w:cs="等线" w:hint="eastAsia"/>
        </w:rPr>
        <w:t>名将获得开学季礼品。</w:t>
      </w:r>
      <w:r>
        <w:rPr>
          <w:rFonts w:ascii="等线" w:eastAsia="等线" w:hAnsi="等线" w:cs="等线" w:hint="eastAsia"/>
        </w:rPr>
        <w:t xml:space="preserve"> </w:t>
      </w:r>
    </w:p>
    <w:p w:rsidR="0094264F" w:rsidRDefault="00795B19">
      <w:pPr>
        <w:spacing w:line="360" w:lineRule="auto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奖品及数量见下表：</w:t>
      </w:r>
    </w:p>
    <w:p w:rsidR="0094264F" w:rsidRDefault="0094264F">
      <w:pPr>
        <w:spacing w:line="360" w:lineRule="auto"/>
        <w:rPr>
          <w:rFonts w:ascii="等线" w:eastAsia="等线" w:hAnsi="等线" w:cs="等线"/>
        </w:rPr>
      </w:pPr>
    </w:p>
    <w:p w:rsidR="0094264F" w:rsidRDefault="00795B19">
      <w:pPr>
        <w:widowControl/>
        <w:jc w:val="center"/>
        <w:textAlignment w:val="center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  <w:noProof/>
        </w:rPr>
        <w:lastRenderedPageBreak/>
        <w:drawing>
          <wp:inline distT="0" distB="0" distL="114300" distR="114300">
            <wp:extent cx="3806190" cy="7200265"/>
            <wp:effectExtent l="0" t="0" r="3810" b="635"/>
            <wp:docPr id="3" name="图片 3" descr="{0952182C-E96C-DE67-9CAA-20F492D5CA6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{0952182C-E96C-DE67-9CAA-20F492D5CA63}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0619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64F" w:rsidRDefault="00795B19">
      <w:pPr>
        <w:spacing w:line="360" w:lineRule="auto"/>
        <w:jc w:val="center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特别说明：抽奖页面图片仅供参考，奖品具体型号、款式、颜色请以实物为准。</w:t>
      </w:r>
    </w:p>
    <w:p w:rsidR="0094264F" w:rsidRDefault="0094264F">
      <w:pPr>
        <w:spacing w:line="360" w:lineRule="auto"/>
        <w:jc w:val="center"/>
        <w:rPr>
          <w:rFonts w:ascii="等线" w:eastAsia="等线" w:hAnsi="等线" w:cs="等线"/>
        </w:rPr>
      </w:pPr>
    </w:p>
    <w:p w:rsidR="0094264F" w:rsidRDefault="00795B19">
      <w:pPr>
        <w:spacing w:line="360" w:lineRule="auto"/>
        <w:rPr>
          <w:rFonts w:ascii="等线" w:eastAsia="等线" w:hAnsi="等线" w:cs="等线"/>
          <w:b/>
          <w:bCs/>
        </w:rPr>
      </w:pPr>
      <w:r>
        <w:rPr>
          <w:rFonts w:ascii="等线" w:eastAsia="等线" w:hAnsi="等线" w:cs="等线" w:hint="eastAsia"/>
          <w:b/>
          <w:bCs/>
        </w:rPr>
        <w:t>三、</w:t>
      </w:r>
      <w:r>
        <w:rPr>
          <w:rFonts w:ascii="等线" w:eastAsia="等线" w:hAnsi="等线" w:cs="等线" w:hint="eastAsia"/>
          <w:b/>
          <w:bCs/>
        </w:rPr>
        <w:t>PK</w:t>
      </w:r>
      <w:r>
        <w:rPr>
          <w:rFonts w:ascii="等线" w:eastAsia="等线" w:hAnsi="等线" w:cs="等线" w:hint="eastAsia"/>
          <w:b/>
          <w:bCs/>
        </w:rPr>
        <w:t>赛赛制</w:t>
      </w:r>
    </w:p>
    <w:p w:rsidR="0094264F" w:rsidRDefault="00795B19">
      <w:pPr>
        <w:spacing w:line="360" w:lineRule="auto"/>
        <w:rPr>
          <w:rFonts w:ascii="等线" w:eastAsia="等线" w:hAnsi="等线" w:cs="等线"/>
          <w:b/>
        </w:rPr>
      </w:pPr>
      <w:r>
        <w:rPr>
          <w:rFonts w:ascii="等线" w:eastAsia="等线" w:hAnsi="等线" w:cs="等线" w:hint="eastAsia"/>
          <w:b/>
        </w:rPr>
        <w:t xml:space="preserve">1. </w:t>
      </w:r>
      <w:r>
        <w:rPr>
          <w:rFonts w:ascii="等线" w:eastAsia="等线" w:hAnsi="等线" w:cs="等线" w:hint="eastAsia"/>
          <w:b/>
        </w:rPr>
        <w:t>参与次数</w:t>
      </w:r>
    </w:p>
    <w:p w:rsidR="0094264F" w:rsidRDefault="00795B19">
      <w:pPr>
        <w:spacing w:line="360" w:lineRule="auto"/>
        <w:ind w:left="420" w:firstLine="420"/>
        <w:rPr>
          <w:rFonts w:ascii="等线" w:eastAsia="等线" w:hAnsi="等线" w:cs="等线"/>
          <w:bCs/>
        </w:rPr>
      </w:pPr>
      <w:r>
        <w:rPr>
          <w:rFonts w:ascii="等线" w:eastAsia="等线" w:hAnsi="等线" w:cs="等线" w:hint="eastAsia"/>
          <w:bCs/>
        </w:rPr>
        <w:t>每天三次基础对决回合。浏览玩家秘籍版块视频，随机获赠四张</w:t>
      </w:r>
      <w:r>
        <w:rPr>
          <w:rFonts w:ascii="等线" w:eastAsia="等线" w:hAnsi="等线" w:cs="等线" w:hint="eastAsia"/>
          <w:bCs/>
        </w:rPr>
        <w:t>PK</w:t>
      </w:r>
      <w:r>
        <w:rPr>
          <w:rFonts w:ascii="等线" w:eastAsia="等线" w:hAnsi="等线" w:cs="等线" w:hint="eastAsia"/>
          <w:bCs/>
        </w:rPr>
        <w:t>赛门票。</w:t>
      </w:r>
    </w:p>
    <w:p w:rsidR="0094264F" w:rsidRDefault="00795B19">
      <w:pPr>
        <w:spacing w:line="360" w:lineRule="auto"/>
        <w:ind w:left="420" w:firstLine="420"/>
        <w:rPr>
          <w:rFonts w:ascii="等线" w:eastAsia="等线" w:hAnsi="等线" w:cs="等线"/>
          <w:bCs/>
        </w:rPr>
      </w:pPr>
      <w:r>
        <w:rPr>
          <w:rFonts w:ascii="等线" w:eastAsia="等线" w:hAnsi="等线" w:cs="等线" w:hint="eastAsia"/>
          <w:bCs/>
        </w:rPr>
        <w:lastRenderedPageBreak/>
        <w:t>每日参加</w:t>
      </w:r>
      <w:r>
        <w:rPr>
          <w:rFonts w:ascii="等线" w:eastAsia="等线" w:hAnsi="等线" w:cs="等线" w:hint="eastAsia"/>
          <w:bCs/>
        </w:rPr>
        <w:t>PK</w:t>
      </w:r>
      <w:r>
        <w:rPr>
          <w:rFonts w:ascii="等线" w:eastAsia="等线" w:hAnsi="等线" w:cs="等线" w:hint="eastAsia"/>
          <w:bCs/>
        </w:rPr>
        <w:t>赛上限为七次。</w:t>
      </w:r>
    </w:p>
    <w:p w:rsidR="0094264F" w:rsidRDefault="00795B19">
      <w:pPr>
        <w:numPr>
          <w:ilvl w:val="0"/>
          <w:numId w:val="2"/>
        </w:numPr>
        <w:spacing w:line="360" w:lineRule="auto"/>
        <w:rPr>
          <w:rFonts w:ascii="等线" w:eastAsia="等线" w:hAnsi="等线" w:cs="等线"/>
          <w:b/>
        </w:rPr>
      </w:pPr>
      <w:r>
        <w:rPr>
          <w:rFonts w:ascii="等线" w:eastAsia="等线" w:hAnsi="等线" w:cs="等线" w:hint="eastAsia"/>
          <w:b/>
        </w:rPr>
        <w:t>积分规则</w:t>
      </w:r>
    </w:p>
    <w:p w:rsidR="0094264F" w:rsidRDefault="00795B19">
      <w:pPr>
        <w:spacing w:line="360" w:lineRule="auto"/>
        <w:ind w:firstLineChars="200" w:firstLine="420"/>
        <w:rPr>
          <w:rFonts w:ascii="等线" w:eastAsia="等线" w:hAnsi="等线" w:cs="等线"/>
          <w:b/>
        </w:rPr>
      </w:pPr>
      <w:r>
        <w:rPr>
          <w:rFonts w:ascii="等线" w:eastAsia="等线" w:hAnsi="等线" w:cs="等线" w:hint="eastAsia"/>
          <w:bCs/>
        </w:rPr>
        <w:t>获取积分及争夺排行榜名次基本流程：</w:t>
      </w:r>
    </w:p>
    <w:p w:rsidR="0094264F" w:rsidRDefault="00795B19">
      <w:pPr>
        <w:numPr>
          <w:ilvl w:val="0"/>
          <w:numId w:val="3"/>
        </w:numPr>
        <w:spacing w:line="360" w:lineRule="auto"/>
        <w:rPr>
          <w:rFonts w:ascii="等线" w:eastAsia="等线" w:hAnsi="等线" w:cs="等线"/>
          <w:b/>
        </w:rPr>
      </w:pPr>
      <w:r>
        <w:rPr>
          <w:rFonts w:ascii="等线" w:eastAsia="等线" w:hAnsi="等线" w:cs="等线" w:hint="eastAsia"/>
          <w:b/>
        </w:rPr>
        <w:t>排行榜总积分</w:t>
      </w:r>
    </w:p>
    <w:p w:rsidR="0094264F" w:rsidRDefault="00795B19">
      <w:pPr>
        <w:spacing w:line="360" w:lineRule="auto"/>
        <w:ind w:firstLineChars="200" w:firstLine="420"/>
        <w:rPr>
          <w:rFonts w:ascii="等线" w:eastAsia="等线" w:hAnsi="等线" w:cs="等线"/>
          <w:bCs/>
        </w:rPr>
      </w:pPr>
      <w:r>
        <w:rPr>
          <w:rFonts w:ascii="等线" w:eastAsia="等线" w:hAnsi="等线" w:cs="等线" w:hint="eastAsia"/>
          <w:bCs/>
        </w:rPr>
        <w:t>每日登陆，赠送</w:t>
      </w:r>
      <w:r>
        <w:rPr>
          <w:rFonts w:ascii="等线" w:eastAsia="等线" w:hAnsi="等线" w:cs="等线" w:hint="eastAsia"/>
          <w:bCs/>
        </w:rPr>
        <w:t>20</w:t>
      </w:r>
      <w:r>
        <w:rPr>
          <w:rFonts w:ascii="等线" w:eastAsia="等线" w:hAnsi="等线" w:cs="等线" w:hint="eastAsia"/>
          <w:bCs/>
        </w:rPr>
        <w:t>积分。</w:t>
      </w:r>
    </w:p>
    <w:p w:rsidR="0094264F" w:rsidRDefault="00795B19">
      <w:pPr>
        <w:spacing w:line="360" w:lineRule="auto"/>
        <w:ind w:firstLineChars="200" w:firstLine="420"/>
        <w:rPr>
          <w:rFonts w:ascii="等线" w:eastAsia="等线" w:hAnsi="等线" w:cs="等线"/>
          <w:bCs/>
        </w:rPr>
      </w:pPr>
      <w:r>
        <w:rPr>
          <w:rFonts w:ascii="等线" w:eastAsia="等线" w:hAnsi="等线" w:cs="等线" w:hint="eastAsia"/>
          <w:bCs/>
        </w:rPr>
        <w:t>参与比赛不扣积分。</w:t>
      </w:r>
    </w:p>
    <w:p w:rsidR="0094264F" w:rsidRDefault="00795B19">
      <w:pPr>
        <w:spacing w:line="360" w:lineRule="auto"/>
        <w:ind w:firstLineChars="200" w:firstLine="420"/>
        <w:rPr>
          <w:rFonts w:ascii="等线" w:eastAsia="等线" w:hAnsi="等线" w:cs="等线"/>
          <w:bCs/>
        </w:rPr>
      </w:pPr>
      <w:r>
        <w:rPr>
          <w:rFonts w:ascii="等线" w:eastAsia="等线" w:hAnsi="等线" w:cs="等线" w:hint="eastAsia"/>
          <w:bCs/>
        </w:rPr>
        <w:t>每回合根据单局获得分数高低及答题耗时判断胜负。</w:t>
      </w:r>
    </w:p>
    <w:p w:rsidR="0094264F" w:rsidRDefault="00795B19">
      <w:pPr>
        <w:spacing w:line="360" w:lineRule="auto"/>
        <w:ind w:firstLineChars="200" w:firstLine="420"/>
        <w:rPr>
          <w:rFonts w:ascii="等线" w:eastAsia="等线" w:hAnsi="等线" w:cs="等线"/>
          <w:bCs/>
        </w:rPr>
      </w:pPr>
      <w:r>
        <w:rPr>
          <w:rFonts w:ascii="等线" w:eastAsia="等线" w:hAnsi="等线" w:cs="等线" w:hint="eastAsia"/>
          <w:bCs/>
        </w:rPr>
        <w:t>胜者每局加</w:t>
      </w:r>
      <w:r>
        <w:rPr>
          <w:rFonts w:ascii="等线" w:eastAsia="等线" w:hAnsi="等线" w:cs="等线" w:hint="eastAsia"/>
          <w:bCs/>
        </w:rPr>
        <w:t>30</w:t>
      </w:r>
      <w:r>
        <w:rPr>
          <w:rFonts w:ascii="等线" w:eastAsia="等线" w:hAnsi="等线" w:cs="等线" w:hint="eastAsia"/>
          <w:bCs/>
        </w:rPr>
        <w:t>分，平局每局加</w:t>
      </w:r>
      <w:r>
        <w:rPr>
          <w:rFonts w:ascii="等线" w:eastAsia="等线" w:hAnsi="等线" w:cs="等线" w:hint="eastAsia"/>
          <w:bCs/>
        </w:rPr>
        <w:t>10</w:t>
      </w:r>
      <w:r>
        <w:rPr>
          <w:rFonts w:ascii="等线" w:eastAsia="等线" w:hAnsi="等线" w:cs="等线" w:hint="eastAsia"/>
          <w:bCs/>
        </w:rPr>
        <w:t>分，负每局减</w:t>
      </w:r>
      <w:r>
        <w:rPr>
          <w:rFonts w:ascii="等线" w:eastAsia="等线" w:hAnsi="等线" w:cs="等线" w:hint="eastAsia"/>
          <w:bCs/>
        </w:rPr>
        <w:t>10</w:t>
      </w:r>
      <w:r>
        <w:rPr>
          <w:rFonts w:ascii="等线" w:eastAsia="等线" w:hAnsi="等线" w:cs="等线" w:hint="eastAsia"/>
          <w:bCs/>
        </w:rPr>
        <w:t>分。</w:t>
      </w:r>
    </w:p>
    <w:p w:rsidR="0094264F" w:rsidRDefault="00795B19">
      <w:pPr>
        <w:spacing w:line="360" w:lineRule="auto"/>
        <w:ind w:firstLineChars="200" w:firstLine="420"/>
        <w:rPr>
          <w:rFonts w:ascii="等线" w:eastAsia="等线" w:hAnsi="等线" w:cs="等线"/>
          <w:bCs/>
        </w:rPr>
      </w:pPr>
      <w:r>
        <w:rPr>
          <w:rFonts w:ascii="等线" w:eastAsia="等线" w:hAnsi="等线" w:cs="等线" w:hint="eastAsia"/>
          <w:bCs/>
        </w:rPr>
        <w:t>积分不足，仍有挑战次数时，可允许负分。</w:t>
      </w:r>
    </w:p>
    <w:p w:rsidR="0094264F" w:rsidRDefault="00795B19">
      <w:pPr>
        <w:spacing w:line="360" w:lineRule="auto"/>
        <w:ind w:firstLineChars="200" w:firstLine="420"/>
        <w:rPr>
          <w:rFonts w:ascii="等线" w:eastAsia="等线" w:hAnsi="等线" w:cs="等线"/>
          <w:bCs/>
        </w:rPr>
      </w:pPr>
      <w:r>
        <w:rPr>
          <w:rFonts w:ascii="等线" w:eastAsia="等线" w:hAnsi="等线" w:cs="等线" w:hint="eastAsia"/>
          <w:bCs/>
        </w:rPr>
        <w:t>参与挑战者成绩分享到社交圈，每次分享额外获得</w:t>
      </w:r>
      <w:r>
        <w:rPr>
          <w:rFonts w:ascii="等线" w:eastAsia="等线" w:hAnsi="等线" w:cs="等线" w:hint="eastAsia"/>
          <w:bCs/>
        </w:rPr>
        <w:t>10</w:t>
      </w:r>
      <w:r>
        <w:rPr>
          <w:rFonts w:ascii="等线" w:eastAsia="等线" w:hAnsi="等线" w:cs="等线" w:hint="eastAsia"/>
          <w:bCs/>
        </w:rPr>
        <w:t>积分。</w:t>
      </w:r>
    </w:p>
    <w:p w:rsidR="0094264F" w:rsidRDefault="0094264F">
      <w:pPr>
        <w:spacing w:line="360" w:lineRule="auto"/>
        <w:ind w:firstLineChars="200" w:firstLine="420"/>
        <w:rPr>
          <w:rFonts w:ascii="等线" w:eastAsia="等线" w:hAnsi="等线" w:cs="等线"/>
          <w:bCs/>
        </w:rPr>
      </w:pPr>
    </w:p>
    <w:p w:rsidR="0094264F" w:rsidRDefault="00795B19">
      <w:pPr>
        <w:numPr>
          <w:ilvl w:val="0"/>
          <w:numId w:val="3"/>
        </w:numPr>
        <w:spacing w:line="360" w:lineRule="auto"/>
        <w:rPr>
          <w:rFonts w:ascii="等线" w:eastAsia="等线" w:hAnsi="等线" w:cs="等线"/>
          <w:b/>
        </w:rPr>
      </w:pPr>
      <w:r>
        <w:rPr>
          <w:rFonts w:ascii="等线" w:eastAsia="等线" w:hAnsi="等线" w:cs="等线" w:hint="eastAsia"/>
          <w:b/>
        </w:rPr>
        <w:t>单局评分</w:t>
      </w:r>
    </w:p>
    <w:p w:rsidR="0094264F" w:rsidRDefault="00795B19">
      <w:pPr>
        <w:spacing w:line="360" w:lineRule="auto"/>
        <w:ind w:firstLineChars="200" w:firstLine="420"/>
        <w:rPr>
          <w:rFonts w:ascii="等线" w:eastAsia="等线" w:hAnsi="等线" w:cs="等线"/>
          <w:bCs/>
        </w:rPr>
      </w:pPr>
      <w:r>
        <w:rPr>
          <w:rFonts w:ascii="等线" w:eastAsia="等线" w:hAnsi="等线" w:cs="等线" w:hint="eastAsia"/>
          <w:bCs/>
        </w:rPr>
        <w:t>每回合内，共答</w:t>
      </w:r>
      <w:r>
        <w:rPr>
          <w:rFonts w:ascii="等线" w:eastAsia="等线" w:hAnsi="等线" w:cs="等线" w:hint="eastAsia"/>
          <w:bCs/>
        </w:rPr>
        <w:t>6</w:t>
      </w:r>
      <w:r>
        <w:rPr>
          <w:rFonts w:ascii="等线" w:eastAsia="等线" w:hAnsi="等线" w:cs="等线" w:hint="eastAsia"/>
          <w:bCs/>
        </w:rPr>
        <w:t>道题，每题答题限时</w:t>
      </w:r>
      <w:r>
        <w:rPr>
          <w:rFonts w:ascii="等线" w:eastAsia="等线" w:hAnsi="等线" w:cs="等线" w:hint="eastAsia"/>
          <w:bCs/>
        </w:rPr>
        <w:t>10s</w:t>
      </w:r>
      <w:r>
        <w:rPr>
          <w:rFonts w:ascii="等线" w:eastAsia="等线" w:hAnsi="等线" w:cs="等线" w:hint="eastAsia"/>
          <w:bCs/>
        </w:rPr>
        <w:t>，答错不扣分，答对加分。</w:t>
      </w:r>
    </w:p>
    <w:p w:rsidR="0094264F" w:rsidRDefault="00795B19">
      <w:pPr>
        <w:spacing w:line="360" w:lineRule="auto"/>
        <w:ind w:firstLineChars="200" w:firstLine="420"/>
        <w:rPr>
          <w:rFonts w:ascii="等线" w:eastAsia="等线" w:hAnsi="等线" w:cs="等线"/>
          <w:bCs/>
        </w:rPr>
      </w:pPr>
      <w:r>
        <w:rPr>
          <w:rFonts w:ascii="等线" w:eastAsia="等线" w:hAnsi="等线" w:cs="等线" w:hint="eastAsia"/>
          <w:bCs/>
        </w:rPr>
        <w:t>根据答对时长，单题加分规则如下：</w:t>
      </w:r>
    </w:p>
    <w:p w:rsidR="0094264F" w:rsidRDefault="0094264F">
      <w:pPr>
        <w:spacing w:line="360" w:lineRule="auto"/>
        <w:ind w:firstLineChars="200" w:firstLine="420"/>
        <w:rPr>
          <w:rFonts w:ascii="等线" w:eastAsia="等线" w:hAnsi="等线" w:cs="等线"/>
          <w:bCs/>
        </w:rPr>
      </w:pPr>
    </w:p>
    <w:tbl>
      <w:tblPr>
        <w:tblStyle w:val="a5"/>
        <w:tblW w:w="4260" w:type="dxa"/>
        <w:jc w:val="center"/>
        <w:tblLayout w:type="fixed"/>
        <w:tblLook w:val="04A0" w:firstRow="1" w:lastRow="0" w:firstColumn="1" w:lastColumn="0" w:noHBand="0" w:noVBand="1"/>
      </w:tblPr>
      <w:tblGrid>
        <w:gridCol w:w="2130"/>
        <w:gridCol w:w="2130"/>
      </w:tblGrid>
      <w:tr w:rsidR="0094264F">
        <w:trPr>
          <w:jc w:val="center"/>
        </w:trPr>
        <w:tc>
          <w:tcPr>
            <w:tcW w:w="2130" w:type="dxa"/>
          </w:tcPr>
          <w:p w:rsidR="0094264F" w:rsidRDefault="00795B19">
            <w:pPr>
              <w:spacing w:line="360" w:lineRule="auto"/>
              <w:jc w:val="center"/>
              <w:rPr>
                <w:rFonts w:ascii="等线" w:eastAsia="等线" w:hAnsi="等线" w:cs="等线"/>
                <w:bCs/>
              </w:rPr>
            </w:pPr>
            <w:r>
              <w:rPr>
                <w:rFonts w:ascii="等线" w:eastAsia="等线" w:hAnsi="等线" w:cs="等线" w:hint="eastAsia"/>
                <w:bCs/>
              </w:rPr>
              <w:t>剩余时间</w:t>
            </w:r>
          </w:p>
        </w:tc>
        <w:tc>
          <w:tcPr>
            <w:tcW w:w="2130" w:type="dxa"/>
          </w:tcPr>
          <w:p w:rsidR="0094264F" w:rsidRDefault="00795B19">
            <w:pPr>
              <w:spacing w:line="360" w:lineRule="auto"/>
              <w:jc w:val="center"/>
              <w:rPr>
                <w:rFonts w:ascii="等线" w:eastAsia="等线" w:hAnsi="等线" w:cs="等线"/>
                <w:bCs/>
              </w:rPr>
            </w:pPr>
            <w:r>
              <w:rPr>
                <w:rFonts w:ascii="等线" w:eastAsia="等线" w:hAnsi="等线" w:cs="等线" w:hint="eastAsia"/>
                <w:bCs/>
              </w:rPr>
              <w:t>对应加分</w:t>
            </w:r>
          </w:p>
        </w:tc>
      </w:tr>
      <w:tr w:rsidR="0094264F">
        <w:trPr>
          <w:jc w:val="center"/>
        </w:trPr>
        <w:tc>
          <w:tcPr>
            <w:tcW w:w="2130" w:type="dxa"/>
          </w:tcPr>
          <w:p w:rsidR="0094264F" w:rsidRDefault="00795B19">
            <w:pPr>
              <w:spacing w:line="360" w:lineRule="auto"/>
              <w:jc w:val="center"/>
              <w:rPr>
                <w:rFonts w:ascii="等线" w:eastAsia="等线" w:hAnsi="等线" w:cs="等线"/>
                <w:bCs/>
              </w:rPr>
            </w:pPr>
            <w:r>
              <w:rPr>
                <w:rFonts w:ascii="等线" w:eastAsia="等线" w:hAnsi="等线" w:cs="等线" w:hint="eastAsia"/>
                <w:bCs/>
              </w:rPr>
              <w:t>9s-10s</w:t>
            </w:r>
          </w:p>
        </w:tc>
        <w:tc>
          <w:tcPr>
            <w:tcW w:w="2130" w:type="dxa"/>
          </w:tcPr>
          <w:p w:rsidR="0094264F" w:rsidRDefault="00795B19">
            <w:pPr>
              <w:spacing w:line="360" w:lineRule="auto"/>
              <w:jc w:val="center"/>
              <w:rPr>
                <w:rFonts w:ascii="等线" w:eastAsia="等线" w:hAnsi="等线" w:cs="等线"/>
                <w:bCs/>
              </w:rPr>
            </w:pPr>
            <w:r>
              <w:rPr>
                <w:rFonts w:ascii="等线" w:eastAsia="等线" w:hAnsi="等线" w:cs="等线" w:hint="eastAsia"/>
                <w:bCs/>
              </w:rPr>
              <w:t>+20</w:t>
            </w:r>
            <w:r>
              <w:rPr>
                <w:rFonts w:ascii="等线" w:eastAsia="等线" w:hAnsi="等线" w:cs="等线" w:hint="eastAsia"/>
                <w:bCs/>
              </w:rPr>
              <w:t>分</w:t>
            </w:r>
          </w:p>
        </w:tc>
      </w:tr>
      <w:tr w:rsidR="0094264F">
        <w:trPr>
          <w:jc w:val="center"/>
        </w:trPr>
        <w:tc>
          <w:tcPr>
            <w:tcW w:w="2130" w:type="dxa"/>
          </w:tcPr>
          <w:p w:rsidR="0094264F" w:rsidRDefault="00795B19">
            <w:pPr>
              <w:spacing w:line="360" w:lineRule="auto"/>
              <w:jc w:val="center"/>
              <w:rPr>
                <w:rFonts w:ascii="等线" w:eastAsia="等线" w:hAnsi="等线" w:cs="等线"/>
                <w:bCs/>
              </w:rPr>
            </w:pPr>
            <w:r>
              <w:rPr>
                <w:rFonts w:ascii="等线" w:eastAsia="等线" w:hAnsi="等线" w:cs="等线" w:hint="eastAsia"/>
                <w:bCs/>
              </w:rPr>
              <w:t>8s</w:t>
            </w:r>
          </w:p>
        </w:tc>
        <w:tc>
          <w:tcPr>
            <w:tcW w:w="2130" w:type="dxa"/>
          </w:tcPr>
          <w:p w:rsidR="0094264F" w:rsidRDefault="00795B19">
            <w:pPr>
              <w:spacing w:line="360" w:lineRule="auto"/>
              <w:jc w:val="center"/>
              <w:rPr>
                <w:rFonts w:ascii="等线" w:eastAsia="等线" w:hAnsi="等线" w:cs="等线"/>
                <w:bCs/>
              </w:rPr>
            </w:pPr>
            <w:r>
              <w:rPr>
                <w:rFonts w:ascii="等线" w:eastAsia="等线" w:hAnsi="等线" w:cs="等线" w:hint="eastAsia"/>
                <w:bCs/>
              </w:rPr>
              <w:t>+18</w:t>
            </w:r>
            <w:r>
              <w:rPr>
                <w:rFonts w:ascii="等线" w:eastAsia="等线" w:hAnsi="等线" w:cs="等线" w:hint="eastAsia"/>
                <w:bCs/>
              </w:rPr>
              <w:t>分</w:t>
            </w:r>
          </w:p>
        </w:tc>
      </w:tr>
      <w:tr w:rsidR="0094264F">
        <w:trPr>
          <w:jc w:val="center"/>
        </w:trPr>
        <w:tc>
          <w:tcPr>
            <w:tcW w:w="2130" w:type="dxa"/>
          </w:tcPr>
          <w:p w:rsidR="0094264F" w:rsidRDefault="00795B19">
            <w:pPr>
              <w:spacing w:line="360" w:lineRule="auto"/>
              <w:jc w:val="center"/>
              <w:rPr>
                <w:rFonts w:ascii="等线" w:eastAsia="等线" w:hAnsi="等线" w:cs="等线"/>
                <w:bCs/>
              </w:rPr>
            </w:pPr>
            <w:r>
              <w:rPr>
                <w:rFonts w:ascii="等线" w:eastAsia="等线" w:hAnsi="等线" w:cs="等线" w:hint="eastAsia"/>
                <w:bCs/>
              </w:rPr>
              <w:t>7s</w:t>
            </w:r>
          </w:p>
        </w:tc>
        <w:tc>
          <w:tcPr>
            <w:tcW w:w="2130" w:type="dxa"/>
          </w:tcPr>
          <w:p w:rsidR="0094264F" w:rsidRDefault="00795B19">
            <w:pPr>
              <w:spacing w:line="360" w:lineRule="auto"/>
              <w:jc w:val="center"/>
              <w:rPr>
                <w:rFonts w:ascii="等线" w:eastAsia="等线" w:hAnsi="等线" w:cs="等线"/>
                <w:bCs/>
              </w:rPr>
            </w:pPr>
            <w:r>
              <w:rPr>
                <w:rFonts w:ascii="等线" w:eastAsia="等线" w:hAnsi="等线" w:cs="等线" w:hint="eastAsia"/>
                <w:bCs/>
              </w:rPr>
              <w:t>+16</w:t>
            </w:r>
            <w:r>
              <w:rPr>
                <w:rFonts w:ascii="等线" w:eastAsia="等线" w:hAnsi="等线" w:cs="等线" w:hint="eastAsia"/>
                <w:bCs/>
              </w:rPr>
              <w:t>分</w:t>
            </w:r>
          </w:p>
        </w:tc>
      </w:tr>
      <w:tr w:rsidR="0094264F">
        <w:trPr>
          <w:jc w:val="center"/>
        </w:trPr>
        <w:tc>
          <w:tcPr>
            <w:tcW w:w="2130" w:type="dxa"/>
          </w:tcPr>
          <w:p w:rsidR="0094264F" w:rsidRDefault="00795B19">
            <w:pPr>
              <w:spacing w:line="360" w:lineRule="auto"/>
              <w:jc w:val="center"/>
              <w:rPr>
                <w:rFonts w:ascii="等线" w:eastAsia="等线" w:hAnsi="等线" w:cs="等线"/>
                <w:bCs/>
              </w:rPr>
            </w:pPr>
            <w:r>
              <w:rPr>
                <w:rFonts w:ascii="等线" w:eastAsia="等线" w:hAnsi="等线" w:cs="等线" w:hint="eastAsia"/>
                <w:bCs/>
              </w:rPr>
              <w:t>6s</w:t>
            </w:r>
          </w:p>
        </w:tc>
        <w:tc>
          <w:tcPr>
            <w:tcW w:w="2130" w:type="dxa"/>
          </w:tcPr>
          <w:p w:rsidR="0094264F" w:rsidRDefault="00795B19">
            <w:pPr>
              <w:spacing w:line="360" w:lineRule="auto"/>
              <w:jc w:val="center"/>
              <w:rPr>
                <w:rFonts w:ascii="等线" w:eastAsia="等线" w:hAnsi="等线" w:cs="等线"/>
                <w:bCs/>
              </w:rPr>
            </w:pPr>
            <w:r>
              <w:rPr>
                <w:rFonts w:ascii="等线" w:eastAsia="等线" w:hAnsi="等线" w:cs="等线" w:hint="eastAsia"/>
                <w:bCs/>
              </w:rPr>
              <w:t>+14</w:t>
            </w:r>
            <w:r>
              <w:rPr>
                <w:rFonts w:ascii="等线" w:eastAsia="等线" w:hAnsi="等线" w:cs="等线" w:hint="eastAsia"/>
                <w:bCs/>
              </w:rPr>
              <w:t>分</w:t>
            </w:r>
          </w:p>
        </w:tc>
      </w:tr>
      <w:tr w:rsidR="0094264F">
        <w:trPr>
          <w:jc w:val="center"/>
        </w:trPr>
        <w:tc>
          <w:tcPr>
            <w:tcW w:w="2130" w:type="dxa"/>
          </w:tcPr>
          <w:p w:rsidR="0094264F" w:rsidRDefault="00795B19">
            <w:pPr>
              <w:spacing w:line="360" w:lineRule="auto"/>
              <w:jc w:val="center"/>
              <w:rPr>
                <w:rFonts w:ascii="等线" w:eastAsia="等线" w:hAnsi="等线" w:cs="等线"/>
                <w:bCs/>
              </w:rPr>
            </w:pPr>
            <w:r>
              <w:rPr>
                <w:rFonts w:ascii="等线" w:eastAsia="等线" w:hAnsi="等线" w:cs="等线" w:hint="eastAsia"/>
                <w:bCs/>
              </w:rPr>
              <w:t>5s</w:t>
            </w:r>
          </w:p>
        </w:tc>
        <w:tc>
          <w:tcPr>
            <w:tcW w:w="2130" w:type="dxa"/>
          </w:tcPr>
          <w:p w:rsidR="0094264F" w:rsidRDefault="00795B19">
            <w:pPr>
              <w:spacing w:line="360" w:lineRule="auto"/>
              <w:jc w:val="center"/>
              <w:rPr>
                <w:rFonts w:ascii="等线" w:eastAsia="等线" w:hAnsi="等线" w:cs="等线"/>
                <w:bCs/>
              </w:rPr>
            </w:pPr>
            <w:r>
              <w:rPr>
                <w:rFonts w:ascii="等线" w:eastAsia="等线" w:hAnsi="等线" w:cs="等线" w:hint="eastAsia"/>
                <w:bCs/>
              </w:rPr>
              <w:t>+12</w:t>
            </w:r>
            <w:r>
              <w:rPr>
                <w:rFonts w:ascii="等线" w:eastAsia="等线" w:hAnsi="等线" w:cs="等线" w:hint="eastAsia"/>
                <w:bCs/>
              </w:rPr>
              <w:t>分</w:t>
            </w:r>
          </w:p>
        </w:tc>
      </w:tr>
      <w:tr w:rsidR="0094264F">
        <w:trPr>
          <w:jc w:val="center"/>
        </w:trPr>
        <w:tc>
          <w:tcPr>
            <w:tcW w:w="2130" w:type="dxa"/>
          </w:tcPr>
          <w:p w:rsidR="0094264F" w:rsidRDefault="00795B19">
            <w:pPr>
              <w:spacing w:line="360" w:lineRule="auto"/>
              <w:jc w:val="center"/>
              <w:rPr>
                <w:rFonts w:ascii="等线" w:eastAsia="等线" w:hAnsi="等线" w:cs="等线"/>
                <w:bCs/>
              </w:rPr>
            </w:pPr>
            <w:r>
              <w:rPr>
                <w:rFonts w:ascii="等线" w:eastAsia="等线" w:hAnsi="等线" w:cs="等线" w:hint="eastAsia"/>
                <w:bCs/>
              </w:rPr>
              <w:t>4s</w:t>
            </w:r>
          </w:p>
        </w:tc>
        <w:tc>
          <w:tcPr>
            <w:tcW w:w="2130" w:type="dxa"/>
          </w:tcPr>
          <w:p w:rsidR="0094264F" w:rsidRDefault="00795B19">
            <w:pPr>
              <w:spacing w:line="360" w:lineRule="auto"/>
              <w:jc w:val="center"/>
              <w:rPr>
                <w:rFonts w:ascii="等线" w:eastAsia="等线" w:hAnsi="等线" w:cs="等线"/>
                <w:bCs/>
              </w:rPr>
            </w:pPr>
            <w:r>
              <w:rPr>
                <w:rFonts w:ascii="等线" w:eastAsia="等线" w:hAnsi="等线" w:cs="等线" w:hint="eastAsia"/>
                <w:bCs/>
              </w:rPr>
              <w:t>+10</w:t>
            </w:r>
            <w:r>
              <w:rPr>
                <w:rFonts w:ascii="等线" w:eastAsia="等线" w:hAnsi="等线" w:cs="等线" w:hint="eastAsia"/>
                <w:bCs/>
              </w:rPr>
              <w:t>分</w:t>
            </w:r>
          </w:p>
        </w:tc>
      </w:tr>
      <w:tr w:rsidR="0094264F">
        <w:trPr>
          <w:jc w:val="center"/>
        </w:trPr>
        <w:tc>
          <w:tcPr>
            <w:tcW w:w="2130" w:type="dxa"/>
          </w:tcPr>
          <w:p w:rsidR="0094264F" w:rsidRDefault="00795B19">
            <w:pPr>
              <w:spacing w:line="360" w:lineRule="auto"/>
              <w:jc w:val="center"/>
              <w:rPr>
                <w:rFonts w:ascii="等线" w:eastAsia="等线" w:hAnsi="等线" w:cs="等线"/>
                <w:bCs/>
              </w:rPr>
            </w:pPr>
            <w:r>
              <w:rPr>
                <w:rFonts w:ascii="等线" w:eastAsia="等线" w:hAnsi="等线" w:cs="等线" w:hint="eastAsia"/>
                <w:bCs/>
              </w:rPr>
              <w:t>3s</w:t>
            </w:r>
          </w:p>
        </w:tc>
        <w:tc>
          <w:tcPr>
            <w:tcW w:w="2130" w:type="dxa"/>
          </w:tcPr>
          <w:p w:rsidR="0094264F" w:rsidRDefault="00795B19">
            <w:pPr>
              <w:spacing w:line="360" w:lineRule="auto"/>
              <w:jc w:val="center"/>
              <w:rPr>
                <w:rFonts w:ascii="等线" w:eastAsia="等线" w:hAnsi="等线" w:cs="等线"/>
                <w:bCs/>
              </w:rPr>
            </w:pPr>
            <w:r>
              <w:rPr>
                <w:rFonts w:ascii="等线" w:eastAsia="等线" w:hAnsi="等线" w:cs="等线" w:hint="eastAsia"/>
                <w:bCs/>
              </w:rPr>
              <w:t>+8</w:t>
            </w:r>
            <w:r>
              <w:rPr>
                <w:rFonts w:ascii="等线" w:eastAsia="等线" w:hAnsi="等线" w:cs="等线" w:hint="eastAsia"/>
                <w:bCs/>
              </w:rPr>
              <w:t>分</w:t>
            </w:r>
          </w:p>
        </w:tc>
      </w:tr>
      <w:tr w:rsidR="0094264F">
        <w:trPr>
          <w:jc w:val="center"/>
        </w:trPr>
        <w:tc>
          <w:tcPr>
            <w:tcW w:w="2130" w:type="dxa"/>
          </w:tcPr>
          <w:p w:rsidR="0094264F" w:rsidRDefault="00795B19">
            <w:pPr>
              <w:spacing w:line="360" w:lineRule="auto"/>
              <w:jc w:val="center"/>
              <w:rPr>
                <w:rFonts w:ascii="等线" w:eastAsia="等线" w:hAnsi="等线" w:cs="等线"/>
                <w:bCs/>
              </w:rPr>
            </w:pPr>
            <w:r>
              <w:rPr>
                <w:rFonts w:ascii="等线" w:eastAsia="等线" w:hAnsi="等线" w:cs="等线" w:hint="eastAsia"/>
                <w:bCs/>
              </w:rPr>
              <w:t>2s-0s</w:t>
            </w:r>
          </w:p>
        </w:tc>
        <w:tc>
          <w:tcPr>
            <w:tcW w:w="2130" w:type="dxa"/>
          </w:tcPr>
          <w:p w:rsidR="0094264F" w:rsidRDefault="00795B19">
            <w:pPr>
              <w:spacing w:line="360" w:lineRule="auto"/>
              <w:jc w:val="center"/>
              <w:rPr>
                <w:rFonts w:ascii="等线" w:eastAsia="等线" w:hAnsi="等线" w:cs="等线"/>
                <w:bCs/>
              </w:rPr>
            </w:pPr>
            <w:r>
              <w:rPr>
                <w:rFonts w:ascii="等线" w:eastAsia="等线" w:hAnsi="等线" w:cs="等线" w:hint="eastAsia"/>
                <w:bCs/>
              </w:rPr>
              <w:t>+5</w:t>
            </w:r>
            <w:r>
              <w:rPr>
                <w:rFonts w:ascii="等线" w:eastAsia="等线" w:hAnsi="等线" w:cs="等线" w:hint="eastAsia"/>
                <w:bCs/>
              </w:rPr>
              <w:t>分</w:t>
            </w:r>
          </w:p>
        </w:tc>
      </w:tr>
    </w:tbl>
    <w:p w:rsidR="0094264F" w:rsidRDefault="0094264F">
      <w:pPr>
        <w:spacing w:line="360" w:lineRule="auto"/>
        <w:ind w:firstLineChars="200" w:firstLine="420"/>
        <w:rPr>
          <w:rFonts w:ascii="等线" w:eastAsia="等线" w:hAnsi="等线" w:cs="等线"/>
        </w:rPr>
      </w:pPr>
    </w:p>
    <w:p w:rsidR="0094264F" w:rsidRDefault="00795B19">
      <w:pPr>
        <w:spacing w:line="360" w:lineRule="auto"/>
        <w:ind w:firstLineChars="200" w:firstLine="420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六题作答全部结束后，进行单局得分总结，获胜一方增加排行榜积分。</w:t>
      </w:r>
    </w:p>
    <w:p w:rsidR="0094264F" w:rsidRDefault="0094264F">
      <w:pPr>
        <w:spacing w:line="360" w:lineRule="auto"/>
        <w:rPr>
          <w:rFonts w:ascii="等线" w:eastAsia="等线" w:hAnsi="等线" w:cs="等线"/>
        </w:rPr>
      </w:pPr>
    </w:p>
    <w:p w:rsidR="0094264F" w:rsidRDefault="00795B19">
      <w:pPr>
        <w:spacing w:line="360" w:lineRule="auto"/>
        <w:rPr>
          <w:rFonts w:ascii="等线" w:eastAsia="等线" w:hAnsi="等线" w:cs="等线"/>
          <w:b/>
          <w:bCs/>
        </w:rPr>
      </w:pPr>
      <w:r>
        <w:rPr>
          <w:rFonts w:ascii="等线" w:eastAsia="等线" w:hAnsi="等线" w:cs="等线" w:hint="eastAsia"/>
          <w:b/>
          <w:bCs/>
        </w:rPr>
        <w:t>四、其他</w:t>
      </w:r>
      <w:r>
        <w:rPr>
          <w:rFonts w:ascii="等线" w:eastAsia="等线" w:hAnsi="等线" w:cs="等线" w:hint="eastAsia"/>
          <w:b/>
          <w:bCs/>
        </w:rPr>
        <w:t xml:space="preserve"> </w:t>
      </w:r>
    </w:p>
    <w:p w:rsidR="0094264F" w:rsidRDefault="00795B19">
      <w:pPr>
        <w:spacing w:line="360" w:lineRule="auto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 xml:space="preserve">1. </w:t>
      </w:r>
      <w:r>
        <w:rPr>
          <w:rFonts w:ascii="等线" w:eastAsia="等线" w:hAnsi="等线" w:cs="等线" w:hint="eastAsia"/>
        </w:rPr>
        <w:t>微信公众号“万方数据”相关活动推广</w:t>
      </w:r>
      <w:r>
        <w:rPr>
          <w:rFonts w:ascii="等线" w:eastAsia="等线" w:hAnsi="等线" w:cs="等线" w:hint="eastAsia"/>
        </w:rPr>
        <w:t xml:space="preserve"> </w:t>
      </w:r>
    </w:p>
    <w:p w:rsidR="0094264F" w:rsidRDefault="00795B19">
      <w:pPr>
        <w:spacing w:line="360" w:lineRule="auto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lastRenderedPageBreak/>
        <w:t>开学季活动开始后，每周微信公众号“万方数据”将推出呼应开学季的相关活动，也会陆续送出开学季小礼品，还请关注、宣传。</w:t>
      </w:r>
      <w:r>
        <w:rPr>
          <w:rFonts w:ascii="等线" w:eastAsia="等线" w:hAnsi="等线" w:cs="等线" w:hint="eastAsia"/>
        </w:rPr>
        <w:t xml:space="preserve"> </w:t>
      </w:r>
    </w:p>
    <w:p w:rsidR="0094264F" w:rsidRDefault="0094264F">
      <w:pPr>
        <w:spacing w:line="360" w:lineRule="auto"/>
        <w:rPr>
          <w:rFonts w:ascii="等线" w:eastAsia="等线" w:hAnsi="等线" w:cs="等线"/>
        </w:rPr>
      </w:pPr>
    </w:p>
    <w:p w:rsidR="0094264F" w:rsidRDefault="00795B19">
      <w:pPr>
        <w:spacing w:line="360" w:lineRule="auto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 xml:space="preserve">2. </w:t>
      </w:r>
      <w:r>
        <w:rPr>
          <w:rFonts w:ascii="等线" w:eastAsia="等线" w:hAnsi="等线" w:cs="等线" w:hint="eastAsia"/>
        </w:rPr>
        <w:t>须知</w:t>
      </w:r>
      <w:r>
        <w:rPr>
          <w:rFonts w:ascii="等线" w:eastAsia="等线" w:hAnsi="等线" w:cs="等线" w:hint="eastAsia"/>
        </w:rPr>
        <w:t xml:space="preserve"> </w:t>
      </w:r>
    </w:p>
    <w:p w:rsidR="0094264F" w:rsidRDefault="00795B19">
      <w:pPr>
        <w:spacing w:line="360" w:lineRule="auto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活动方案因特殊原因调整，</w:t>
      </w:r>
      <w:r>
        <w:rPr>
          <w:rFonts w:ascii="等线" w:eastAsia="等线" w:hAnsi="等线" w:cs="等线" w:hint="eastAsia"/>
          <w:color w:val="0000FF"/>
        </w:rPr>
        <w:t>具体活动规则及说明请以此版本为准。</w:t>
      </w:r>
    </w:p>
    <w:p w:rsidR="0094264F" w:rsidRDefault="00795B19">
      <w:pPr>
        <w:spacing w:line="360" w:lineRule="auto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活动中奖品图片仅供参考，还请提醒学生以实物为准。</w:t>
      </w:r>
      <w:r>
        <w:rPr>
          <w:rFonts w:ascii="等线" w:eastAsia="等线" w:hAnsi="等线" w:cs="等线" w:hint="eastAsia"/>
        </w:rPr>
        <w:t xml:space="preserve"> </w:t>
      </w:r>
    </w:p>
    <w:p w:rsidR="0094264F" w:rsidRDefault="00795B19">
      <w:pPr>
        <w:spacing w:line="360" w:lineRule="auto"/>
        <w:jc w:val="right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万方数据</w:t>
      </w:r>
    </w:p>
    <w:p w:rsidR="0094264F" w:rsidRDefault="00795B19">
      <w:pPr>
        <w:spacing w:line="360" w:lineRule="auto"/>
        <w:jc w:val="right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 xml:space="preserve">2019 </w:t>
      </w:r>
      <w:r>
        <w:rPr>
          <w:rFonts w:ascii="等线" w:eastAsia="等线" w:hAnsi="等线" w:cs="等线" w:hint="eastAsia"/>
        </w:rPr>
        <w:t>年</w:t>
      </w:r>
      <w:r>
        <w:rPr>
          <w:rFonts w:ascii="等线" w:eastAsia="等线" w:hAnsi="等线" w:cs="等线" w:hint="eastAsia"/>
        </w:rPr>
        <w:t xml:space="preserve"> 9</w:t>
      </w:r>
      <w:r>
        <w:rPr>
          <w:rFonts w:ascii="等线" w:eastAsia="等线" w:hAnsi="等线" w:cs="等线" w:hint="eastAsia"/>
        </w:rPr>
        <w:t>月</w:t>
      </w:r>
      <w:r>
        <w:rPr>
          <w:rFonts w:ascii="等线" w:eastAsia="等线" w:hAnsi="等线" w:cs="等线" w:hint="eastAsia"/>
        </w:rPr>
        <w:t xml:space="preserve"> 19</w:t>
      </w:r>
      <w:r>
        <w:rPr>
          <w:rFonts w:ascii="等线" w:eastAsia="等线" w:hAnsi="等线" w:cs="等线" w:hint="eastAsia"/>
        </w:rPr>
        <w:t>日</w:t>
      </w:r>
      <w:r>
        <w:rPr>
          <w:rFonts w:ascii="等线" w:eastAsia="等线" w:hAnsi="等线" w:cs="等线" w:hint="eastAsia"/>
        </w:rPr>
        <w:t xml:space="preserve"> </w:t>
      </w:r>
    </w:p>
    <w:p w:rsidR="0094264F" w:rsidRDefault="0094264F"/>
    <w:sectPr w:rsidR="0094264F">
      <w:head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B19" w:rsidRDefault="00795B19">
      <w:r>
        <w:separator/>
      </w:r>
    </w:p>
  </w:endnote>
  <w:endnote w:type="continuationSeparator" w:id="0">
    <w:p w:rsidR="00795B19" w:rsidRDefault="0079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B19" w:rsidRDefault="00795B19">
      <w:r>
        <w:separator/>
      </w:r>
    </w:p>
  </w:footnote>
  <w:footnote w:type="continuationSeparator" w:id="0">
    <w:p w:rsidR="00795B19" w:rsidRDefault="00795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64F" w:rsidRDefault="00795B19">
    <w:pPr>
      <w:pStyle w:val="a4"/>
      <w:jc w:val="center"/>
      <w:rPr>
        <w:rFonts w:ascii="等线" w:eastAsia="等线" w:hAnsi="等线" w:cs="等线"/>
        <w:sz w:val="24"/>
        <w:szCs w:val="36"/>
      </w:rPr>
    </w:pPr>
    <w:r>
      <w:rPr>
        <w:rFonts w:ascii="等线" w:eastAsia="等线" w:hAnsi="等线" w:cs="等线" w:hint="eastAsia"/>
        <w:sz w:val="24"/>
        <w:szCs w:val="36"/>
      </w:rPr>
      <w:t>万</w:t>
    </w:r>
    <w:r>
      <w:rPr>
        <w:rFonts w:ascii="等线" w:eastAsia="等线" w:hAnsi="等线" w:cs="等线" w:hint="eastAsia"/>
        <w:sz w:val="24"/>
        <w:szCs w:val="36"/>
      </w:rPr>
      <w:t xml:space="preserve"> </w:t>
    </w:r>
    <w:r>
      <w:rPr>
        <w:rFonts w:ascii="等线" w:eastAsia="等线" w:hAnsi="等线" w:cs="等线" w:hint="eastAsia"/>
        <w:sz w:val="24"/>
        <w:szCs w:val="36"/>
      </w:rPr>
      <w:t>方</w:t>
    </w:r>
    <w:r>
      <w:rPr>
        <w:rFonts w:ascii="等线" w:eastAsia="等线" w:hAnsi="等线" w:cs="等线" w:hint="eastAsia"/>
        <w:sz w:val="24"/>
        <w:szCs w:val="36"/>
      </w:rPr>
      <w:t xml:space="preserve"> </w:t>
    </w:r>
    <w:r>
      <w:rPr>
        <w:rFonts w:ascii="等线" w:eastAsia="等线" w:hAnsi="等线" w:cs="等线" w:hint="eastAsia"/>
        <w:sz w:val="24"/>
        <w:szCs w:val="36"/>
      </w:rPr>
      <w:t>数</w:t>
    </w:r>
    <w:r>
      <w:rPr>
        <w:rFonts w:ascii="等线" w:eastAsia="等线" w:hAnsi="等线" w:cs="等线" w:hint="eastAsia"/>
        <w:sz w:val="24"/>
        <w:szCs w:val="36"/>
      </w:rPr>
      <w:t xml:space="preserve"> </w:t>
    </w:r>
    <w:r>
      <w:rPr>
        <w:rFonts w:ascii="等线" w:eastAsia="等线" w:hAnsi="等线" w:cs="等线" w:hint="eastAsia"/>
        <w:sz w:val="24"/>
        <w:szCs w:val="36"/>
      </w:rPr>
      <w:t>据</w:t>
    </w:r>
    <w:r>
      <w:rPr>
        <w:rFonts w:ascii="等线" w:eastAsia="等线" w:hAnsi="等线" w:cs="等线" w:hint="eastAsia"/>
        <w:sz w:val="24"/>
        <w:szCs w:val="36"/>
      </w:rPr>
      <w:t xml:space="preserve"> </w:t>
    </w:r>
    <w:r>
      <w:rPr>
        <w:rFonts w:ascii="等线" w:eastAsia="等线" w:hAnsi="等线" w:cs="等线" w:hint="eastAsia"/>
        <w:sz w:val="24"/>
        <w:szCs w:val="36"/>
      </w:rPr>
      <w:t>开</w:t>
    </w:r>
    <w:r>
      <w:rPr>
        <w:rFonts w:ascii="等线" w:eastAsia="等线" w:hAnsi="等线" w:cs="等线" w:hint="eastAsia"/>
        <w:sz w:val="24"/>
        <w:szCs w:val="36"/>
      </w:rPr>
      <w:t xml:space="preserve"> </w:t>
    </w:r>
    <w:r>
      <w:rPr>
        <w:rFonts w:ascii="等线" w:eastAsia="等线" w:hAnsi="等线" w:cs="等线" w:hint="eastAsia"/>
        <w:sz w:val="24"/>
        <w:szCs w:val="36"/>
      </w:rPr>
      <w:t>学</w:t>
    </w:r>
    <w:r>
      <w:rPr>
        <w:rFonts w:ascii="等线" w:eastAsia="等线" w:hAnsi="等线" w:cs="等线" w:hint="eastAsia"/>
        <w:sz w:val="24"/>
        <w:szCs w:val="36"/>
      </w:rPr>
      <w:t xml:space="preserve"> </w:t>
    </w:r>
    <w:r>
      <w:rPr>
        <w:rFonts w:ascii="等线" w:eastAsia="等线" w:hAnsi="等线" w:cs="等线" w:hint="eastAsia"/>
        <w:sz w:val="24"/>
        <w:szCs w:val="36"/>
      </w:rPr>
      <w:t>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D1AC7E"/>
    <w:multiLevelType w:val="singleLevel"/>
    <w:tmpl w:val="C1D1AC7E"/>
    <w:lvl w:ilvl="0">
      <w:start w:val="2"/>
      <w:numFmt w:val="decimal"/>
      <w:suff w:val="space"/>
      <w:lvlText w:val="%1."/>
      <w:lvlJc w:val="left"/>
    </w:lvl>
  </w:abstractNum>
  <w:abstractNum w:abstractNumId="1">
    <w:nsid w:val="0DAD3A57"/>
    <w:multiLevelType w:val="singleLevel"/>
    <w:tmpl w:val="0DAD3A57"/>
    <w:lvl w:ilvl="0">
      <w:start w:val="1"/>
      <w:numFmt w:val="upperLetter"/>
      <w:suff w:val="space"/>
      <w:lvlText w:val="%1."/>
      <w:lvlJc w:val="left"/>
    </w:lvl>
  </w:abstractNum>
  <w:abstractNum w:abstractNumId="2">
    <w:nsid w:val="509AAAA6"/>
    <w:multiLevelType w:val="singleLevel"/>
    <w:tmpl w:val="509AAAA6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438D4"/>
    <w:rsid w:val="00332455"/>
    <w:rsid w:val="00795B19"/>
    <w:rsid w:val="0094264F"/>
    <w:rsid w:val="10C01469"/>
    <w:rsid w:val="1C644F8C"/>
    <w:rsid w:val="1F8548DC"/>
    <w:rsid w:val="205C46F4"/>
    <w:rsid w:val="2C0B7DBB"/>
    <w:rsid w:val="34CF47AE"/>
    <w:rsid w:val="35E16667"/>
    <w:rsid w:val="361B0009"/>
    <w:rsid w:val="3B453786"/>
    <w:rsid w:val="3F1438D4"/>
    <w:rsid w:val="49C86A9E"/>
    <w:rsid w:val="6D535020"/>
    <w:rsid w:val="7997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"/>
    <w:rsid w:val="00332455"/>
    <w:rPr>
      <w:sz w:val="18"/>
      <w:szCs w:val="18"/>
    </w:rPr>
  </w:style>
  <w:style w:type="character" w:customStyle="1" w:styleId="Char">
    <w:name w:val="批注框文本 Char"/>
    <w:basedOn w:val="a0"/>
    <w:link w:val="a7"/>
    <w:rsid w:val="0033245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"/>
    <w:rsid w:val="00332455"/>
    <w:rPr>
      <w:sz w:val="18"/>
      <w:szCs w:val="18"/>
    </w:rPr>
  </w:style>
  <w:style w:type="character" w:customStyle="1" w:styleId="Char">
    <w:name w:val="批注框文本 Char"/>
    <w:basedOn w:val="a0"/>
    <w:link w:val="a7"/>
    <w:rsid w:val="0033245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#1">
  <dgm:title val=""/>
  <dgm:desc val=""/>
  <dgm:catLst>
    <dgm:cat type="colorful" pri="10500"/>
  </dgm:catLst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A7B11A6-66DE-483E-AD85-BD0C100E2A83}" type="doc">
      <dgm:prSet loTypeId="urn:microsoft.com/office/officeart/2005/8/layout/process1" loCatId="process" qsTypeId="urn:microsoft.com/office/officeart/2005/8/quickstyle/simple1#1" qsCatId="simple" csTypeId="urn:microsoft.com/office/officeart/2005/8/colors/colorful5#1" csCatId="colorful" phldr="1"/>
      <dgm:spPr/>
    </dgm:pt>
    <dgm:pt modelId="{3CC9CA39-C525-4FEA-9040-3736D0182BEE}">
      <dgm:prSet phldrT="[文本]" custT="1"/>
      <dgm:spPr/>
      <dgm:t>
        <a:bodyPr/>
        <a:lstStyle/>
        <a:p>
          <a:pPr algn="ctr"/>
          <a:r>
            <a:rPr lang="zh-CN" altLang="en-US" sz="1200"/>
            <a:t>单局知识对决</a:t>
          </a:r>
          <a:endParaRPr lang="en-US" altLang="zh-CN" sz="1200"/>
        </a:p>
        <a:p>
          <a:pPr algn="ctr"/>
          <a:r>
            <a:rPr lang="zh-CN" altLang="en-US" sz="1200"/>
            <a:t>获胜</a:t>
          </a:r>
          <a:r>
            <a:rPr lang="en-US" altLang="zh-CN" sz="1200"/>
            <a:t>/</a:t>
          </a:r>
          <a:r>
            <a:rPr lang="zh-CN" altLang="en-US" sz="1200"/>
            <a:t>平局</a:t>
          </a:r>
        </a:p>
      </dgm:t>
    </dgm:pt>
    <dgm:pt modelId="{747DB44B-8126-4073-97D2-0D587783559D}" type="parTrans" cxnId="{21208038-BA2C-4C9D-9DDC-D4E468FEF15A}">
      <dgm:prSet/>
      <dgm:spPr/>
      <dgm:t>
        <a:bodyPr/>
        <a:lstStyle/>
        <a:p>
          <a:pPr algn="ctr"/>
          <a:endParaRPr lang="zh-CN" altLang="en-US"/>
        </a:p>
      </dgm:t>
    </dgm:pt>
    <dgm:pt modelId="{1DC1986D-5894-4E16-A0CE-779C2C0C67EA}" type="sibTrans" cxnId="{21208038-BA2C-4C9D-9DDC-D4E468FEF15A}">
      <dgm:prSet/>
      <dgm:spPr/>
      <dgm:t>
        <a:bodyPr/>
        <a:lstStyle/>
        <a:p>
          <a:pPr algn="ctr"/>
          <a:endParaRPr lang="zh-CN" altLang="en-US"/>
        </a:p>
      </dgm:t>
    </dgm:pt>
    <dgm:pt modelId="{E89A5DD4-FE81-42CC-82DF-6005F87631D5}">
      <dgm:prSet phldrT="[文本]" phldr="0" custT="1"/>
      <dgm:spPr/>
      <dgm:t>
        <a:bodyPr vert="horz" wrap="square"/>
        <a:lstStyle/>
        <a:p>
          <a:pPr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/>
            <a:t>个人积分</a:t>
          </a:r>
          <a:endParaRPr lang="en-US" altLang="zh-CN" sz="1200"/>
        </a:p>
        <a:p>
          <a:pPr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/>
            <a:t>增加</a:t>
          </a:r>
          <a:endParaRPr sz="6500"/>
        </a:p>
      </dgm:t>
    </dgm:pt>
    <dgm:pt modelId="{84B3739B-8DD9-48B6-9BB9-EA8F39A497A6}" type="parTrans" cxnId="{0CF09443-39D4-43B9-8FA1-91CC4994029D}">
      <dgm:prSet/>
      <dgm:spPr/>
      <dgm:t>
        <a:bodyPr/>
        <a:lstStyle/>
        <a:p>
          <a:pPr algn="ctr"/>
          <a:endParaRPr lang="zh-CN" altLang="en-US"/>
        </a:p>
      </dgm:t>
    </dgm:pt>
    <dgm:pt modelId="{414F0172-C89F-4B7F-B773-E32CDE870078}" type="sibTrans" cxnId="{0CF09443-39D4-43B9-8FA1-91CC4994029D}">
      <dgm:prSet/>
      <dgm:spPr/>
      <dgm:t>
        <a:bodyPr/>
        <a:lstStyle/>
        <a:p>
          <a:pPr algn="ctr"/>
          <a:endParaRPr lang="zh-CN" altLang="en-US"/>
        </a:p>
      </dgm:t>
    </dgm:pt>
    <dgm:pt modelId="{698B2388-3260-413F-AF7E-5BF45B84D390}">
      <dgm:prSet phldrT="[文本]" phldr="0" custT="1"/>
      <dgm:spPr/>
      <dgm:t>
        <a:bodyPr vert="horz" wrap="square"/>
        <a:lstStyle/>
        <a:p>
          <a:pPr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/>
            <a:t>玩家排行榜</a:t>
          </a:r>
          <a:endParaRPr lang="en-US" altLang="zh-CN" sz="1200"/>
        </a:p>
        <a:p>
          <a:pPr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/>
            <a:t>前</a:t>
          </a:r>
          <a:r>
            <a:rPr lang="en-US" altLang="zh-CN" sz="1200"/>
            <a:t>60</a:t>
          </a:r>
          <a:r>
            <a:rPr lang="zh-CN" altLang="en-US" sz="1200"/>
            <a:t>名</a:t>
          </a:r>
          <a:endParaRPr sz="6500"/>
        </a:p>
      </dgm:t>
    </dgm:pt>
    <dgm:pt modelId="{D9D88EAD-8980-416F-99CB-ED94E0ED1CA4}" type="parTrans" cxnId="{CD27E041-EACE-4A13-930F-3C87DE31CE68}">
      <dgm:prSet/>
      <dgm:spPr/>
      <dgm:t>
        <a:bodyPr/>
        <a:lstStyle/>
        <a:p>
          <a:pPr algn="ctr"/>
          <a:endParaRPr lang="zh-CN" altLang="en-US"/>
        </a:p>
      </dgm:t>
    </dgm:pt>
    <dgm:pt modelId="{507D1002-79A0-458E-844C-EF32992D1F4C}" type="sibTrans" cxnId="{CD27E041-EACE-4A13-930F-3C87DE31CE68}">
      <dgm:prSet/>
      <dgm:spPr/>
      <dgm:t>
        <a:bodyPr/>
        <a:lstStyle/>
        <a:p>
          <a:pPr algn="ctr"/>
          <a:endParaRPr lang="zh-CN" altLang="en-US"/>
        </a:p>
      </dgm:t>
    </dgm:pt>
    <dgm:pt modelId="{F2EF564D-5553-4931-98CD-BBC28516FA9A}" type="pres">
      <dgm:prSet presAssocID="{7A7B11A6-66DE-483E-AD85-BD0C100E2A83}" presName="Name0" presStyleCnt="0">
        <dgm:presLayoutVars>
          <dgm:dir/>
          <dgm:resizeHandles val="exact"/>
        </dgm:presLayoutVars>
      </dgm:prSet>
      <dgm:spPr/>
    </dgm:pt>
    <dgm:pt modelId="{9D6A0729-61AD-4C93-8136-3D3520FCD46F}" type="pres">
      <dgm:prSet presAssocID="{3CC9CA39-C525-4FEA-9040-3736D0182BEE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A526664-ACF0-4078-A981-CDA3EDA76685}" type="pres">
      <dgm:prSet presAssocID="{1DC1986D-5894-4E16-A0CE-779C2C0C67EA}" presName="sibTrans" presStyleLbl="sibTrans2D1" presStyleIdx="0" presStyleCnt="2"/>
      <dgm:spPr/>
      <dgm:t>
        <a:bodyPr/>
        <a:lstStyle/>
        <a:p>
          <a:endParaRPr lang="zh-CN" altLang="en-US"/>
        </a:p>
      </dgm:t>
    </dgm:pt>
    <dgm:pt modelId="{20917DF0-CEE7-4C08-9EA9-5BA48C64DF71}" type="pres">
      <dgm:prSet presAssocID="{1DC1986D-5894-4E16-A0CE-779C2C0C67EA}" presName="connectorText" presStyleLbl="sibTrans2D1" presStyleIdx="0" presStyleCnt="2"/>
      <dgm:spPr/>
      <dgm:t>
        <a:bodyPr/>
        <a:lstStyle/>
        <a:p>
          <a:endParaRPr lang="zh-CN" altLang="en-US"/>
        </a:p>
      </dgm:t>
    </dgm:pt>
    <dgm:pt modelId="{36F53E3B-0BEE-4DBC-92F0-D61BA589715B}" type="pres">
      <dgm:prSet presAssocID="{E89A5DD4-FE81-42CC-82DF-6005F87631D5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695AC2C-AA82-462C-B3C8-44386191191C}" type="pres">
      <dgm:prSet presAssocID="{414F0172-C89F-4B7F-B773-E32CDE870078}" presName="sibTrans" presStyleLbl="sibTrans2D1" presStyleIdx="1" presStyleCnt="2"/>
      <dgm:spPr/>
      <dgm:t>
        <a:bodyPr/>
        <a:lstStyle/>
        <a:p>
          <a:endParaRPr lang="zh-CN" altLang="en-US"/>
        </a:p>
      </dgm:t>
    </dgm:pt>
    <dgm:pt modelId="{A814E7BF-7F34-45EF-AE3D-6A37CFB246E9}" type="pres">
      <dgm:prSet presAssocID="{414F0172-C89F-4B7F-B773-E32CDE870078}" presName="connectorText" presStyleLbl="sibTrans2D1" presStyleIdx="1" presStyleCnt="2"/>
      <dgm:spPr/>
      <dgm:t>
        <a:bodyPr/>
        <a:lstStyle/>
        <a:p>
          <a:endParaRPr lang="zh-CN" altLang="en-US"/>
        </a:p>
      </dgm:t>
    </dgm:pt>
    <dgm:pt modelId="{9A6F233C-76AD-484E-9F81-FD10651E611C}" type="pres">
      <dgm:prSet presAssocID="{698B2388-3260-413F-AF7E-5BF45B84D390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64440D31-6F4B-435B-86EC-E0E52BC40AB1}" type="presOf" srcId="{1DC1986D-5894-4E16-A0CE-779C2C0C67EA}" destId="{20917DF0-CEE7-4C08-9EA9-5BA48C64DF71}" srcOrd="1" destOrd="0" presId="urn:microsoft.com/office/officeart/2005/8/layout/process1"/>
    <dgm:cxn modelId="{21208038-BA2C-4C9D-9DDC-D4E468FEF15A}" srcId="{7A7B11A6-66DE-483E-AD85-BD0C100E2A83}" destId="{3CC9CA39-C525-4FEA-9040-3736D0182BEE}" srcOrd="0" destOrd="0" parTransId="{747DB44B-8126-4073-97D2-0D587783559D}" sibTransId="{1DC1986D-5894-4E16-A0CE-779C2C0C67EA}"/>
    <dgm:cxn modelId="{040A9999-9768-4E28-9C0D-FA881563ADCC}" type="presOf" srcId="{414F0172-C89F-4B7F-B773-E32CDE870078}" destId="{3695AC2C-AA82-462C-B3C8-44386191191C}" srcOrd="0" destOrd="0" presId="urn:microsoft.com/office/officeart/2005/8/layout/process1"/>
    <dgm:cxn modelId="{59D5CBD6-91BF-4E37-B79B-965C96CD9721}" type="presOf" srcId="{698B2388-3260-413F-AF7E-5BF45B84D390}" destId="{9A6F233C-76AD-484E-9F81-FD10651E611C}" srcOrd="0" destOrd="0" presId="urn:microsoft.com/office/officeart/2005/8/layout/process1"/>
    <dgm:cxn modelId="{1B8BB525-8230-4974-9A1A-02168BBF0CD0}" type="presOf" srcId="{E89A5DD4-FE81-42CC-82DF-6005F87631D5}" destId="{36F53E3B-0BEE-4DBC-92F0-D61BA589715B}" srcOrd="0" destOrd="0" presId="urn:microsoft.com/office/officeart/2005/8/layout/process1"/>
    <dgm:cxn modelId="{0729BA47-5FD5-4EF1-82EF-9B4B9D472509}" type="presOf" srcId="{7A7B11A6-66DE-483E-AD85-BD0C100E2A83}" destId="{F2EF564D-5553-4931-98CD-BBC28516FA9A}" srcOrd="0" destOrd="0" presId="urn:microsoft.com/office/officeart/2005/8/layout/process1"/>
    <dgm:cxn modelId="{CD27E041-EACE-4A13-930F-3C87DE31CE68}" srcId="{7A7B11A6-66DE-483E-AD85-BD0C100E2A83}" destId="{698B2388-3260-413F-AF7E-5BF45B84D390}" srcOrd="2" destOrd="0" parTransId="{D9D88EAD-8980-416F-99CB-ED94E0ED1CA4}" sibTransId="{507D1002-79A0-458E-844C-EF32992D1F4C}"/>
    <dgm:cxn modelId="{6B7391A8-291B-4BC4-91F8-2360E523E76D}" type="presOf" srcId="{414F0172-C89F-4B7F-B773-E32CDE870078}" destId="{A814E7BF-7F34-45EF-AE3D-6A37CFB246E9}" srcOrd="1" destOrd="0" presId="urn:microsoft.com/office/officeart/2005/8/layout/process1"/>
    <dgm:cxn modelId="{D1F366FD-5B88-43F2-9678-F8080561ABF2}" type="presOf" srcId="{3CC9CA39-C525-4FEA-9040-3736D0182BEE}" destId="{9D6A0729-61AD-4C93-8136-3D3520FCD46F}" srcOrd="0" destOrd="0" presId="urn:microsoft.com/office/officeart/2005/8/layout/process1"/>
    <dgm:cxn modelId="{27539B95-D884-4749-8742-5F5A916C5395}" type="presOf" srcId="{1DC1986D-5894-4E16-A0CE-779C2C0C67EA}" destId="{FA526664-ACF0-4078-A981-CDA3EDA76685}" srcOrd="0" destOrd="0" presId="urn:microsoft.com/office/officeart/2005/8/layout/process1"/>
    <dgm:cxn modelId="{0CF09443-39D4-43B9-8FA1-91CC4994029D}" srcId="{7A7B11A6-66DE-483E-AD85-BD0C100E2A83}" destId="{E89A5DD4-FE81-42CC-82DF-6005F87631D5}" srcOrd="1" destOrd="0" parTransId="{84B3739B-8DD9-48B6-9BB9-EA8F39A497A6}" sibTransId="{414F0172-C89F-4B7F-B773-E32CDE870078}"/>
    <dgm:cxn modelId="{D6B80792-013A-4A7A-B2A9-A7C5009B6954}" type="presParOf" srcId="{F2EF564D-5553-4931-98CD-BBC28516FA9A}" destId="{9D6A0729-61AD-4C93-8136-3D3520FCD46F}" srcOrd="0" destOrd="0" presId="urn:microsoft.com/office/officeart/2005/8/layout/process1"/>
    <dgm:cxn modelId="{2CE9D4F0-EEB1-4072-A363-9B1186777904}" type="presParOf" srcId="{F2EF564D-5553-4931-98CD-BBC28516FA9A}" destId="{FA526664-ACF0-4078-A981-CDA3EDA76685}" srcOrd="1" destOrd="0" presId="urn:microsoft.com/office/officeart/2005/8/layout/process1"/>
    <dgm:cxn modelId="{D2BF49A6-0F56-44A1-BF51-244D63A77572}" type="presParOf" srcId="{FA526664-ACF0-4078-A981-CDA3EDA76685}" destId="{20917DF0-CEE7-4C08-9EA9-5BA48C64DF71}" srcOrd="0" destOrd="0" presId="urn:microsoft.com/office/officeart/2005/8/layout/process1"/>
    <dgm:cxn modelId="{779A5224-EA8A-4BE4-BBB8-0FC59ED89481}" type="presParOf" srcId="{F2EF564D-5553-4931-98CD-BBC28516FA9A}" destId="{36F53E3B-0BEE-4DBC-92F0-D61BA589715B}" srcOrd="2" destOrd="0" presId="urn:microsoft.com/office/officeart/2005/8/layout/process1"/>
    <dgm:cxn modelId="{0112EB2F-3C96-49C3-B9FA-9CC0AC840A2D}" type="presParOf" srcId="{F2EF564D-5553-4931-98CD-BBC28516FA9A}" destId="{3695AC2C-AA82-462C-B3C8-44386191191C}" srcOrd="3" destOrd="0" presId="urn:microsoft.com/office/officeart/2005/8/layout/process1"/>
    <dgm:cxn modelId="{44CCECF9-42F2-4E0D-B606-D05F66FB8AE2}" type="presParOf" srcId="{3695AC2C-AA82-462C-B3C8-44386191191C}" destId="{A814E7BF-7F34-45EF-AE3D-6A37CFB246E9}" srcOrd="0" destOrd="0" presId="urn:microsoft.com/office/officeart/2005/8/layout/process1"/>
    <dgm:cxn modelId="{FD472ACB-622C-4CB7-A3F9-FB5BEC66DD11}" type="presParOf" srcId="{F2EF564D-5553-4931-98CD-BBC28516FA9A}" destId="{9A6F233C-76AD-484E-9F81-FD10651E611C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6A0729-61AD-4C93-8136-3D3520FCD46F}">
      <dsp:nvSpPr>
        <dsp:cNvPr id="0" name=""/>
        <dsp:cNvSpPr/>
      </dsp:nvSpPr>
      <dsp:spPr>
        <a:xfrm>
          <a:off x="3727" y="263662"/>
          <a:ext cx="1113967" cy="668380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单局知识对决</a:t>
          </a:r>
          <a:endParaRPr lang="en-US" altLang="zh-CN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获胜</a:t>
          </a:r>
          <a:r>
            <a:rPr lang="en-US" altLang="zh-CN" sz="1200" kern="1200"/>
            <a:t>/</a:t>
          </a:r>
          <a:r>
            <a:rPr lang="zh-CN" altLang="en-US" sz="1200" kern="1200"/>
            <a:t>平局</a:t>
          </a:r>
        </a:p>
      </dsp:txBody>
      <dsp:txXfrm>
        <a:off x="23303" y="283238"/>
        <a:ext cx="1074815" cy="629228"/>
      </dsp:txXfrm>
    </dsp:sp>
    <dsp:sp modelId="{FA526664-ACF0-4078-A981-CDA3EDA76685}">
      <dsp:nvSpPr>
        <dsp:cNvPr id="0" name=""/>
        <dsp:cNvSpPr/>
      </dsp:nvSpPr>
      <dsp:spPr>
        <a:xfrm>
          <a:off x="1229091" y="459720"/>
          <a:ext cx="236161" cy="276263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100" kern="1200"/>
        </a:p>
      </dsp:txBody>
      <dsp:txXfrm>
        <a:off x="1229091" y="514973"/>
        <a:ext cx="165313" cy="165757"/>
      </dsp:txXfrm>
    </dsp:sp>
    <dsp:sp modelId="{36F53E3B-0BEE-4DBC-92F0-D61BA589715B}">
      <dsp:nvSpPr>
        <dsp:cNvPr id="0" name=""/>
        <dsp:cNvSpPr/>
      </dsp:nvSpPr>
      <dsp:spPr>
        <a:xfrm>
          <a:off x="1563281" y="263662"/>
          <a:ext cx="1113967" cy="668380"/>
        </a:xfrm>
        <a:prstGeom prst="roundRect">
          <a:avLst>
            <a:gd name="adj" fmla="val 10000"/>
          </a:avLst>
        </a:prstGeom>
        <a:solidFill>
          <a:schemeClr val="accent5">
            <a:hueOff val="-3676672"/>
            <a:satOff val="-5114"/>
            <a:lumOff val="-196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个人积分</a:t>
          </a:r>
          <a:endParaRPr lang="en-US" altLang="zh-CN" sz="1200" kern="1200"/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增加</a:t>
          </a:r>
          <a:endParaRPr sz="6500" kern="1200"/>
        </a:p>
      </dsp:txBody>
      <dsp:txXfrm>
        <a:off x="1582857" y="283238"/>
        <a:ext cx="1074815" cy="629228"/>
      </dsp:txXfrm>
    </dsp:sp>
    <dsp:sp modelId="{3695AC2C-AA82-462C-B3C8-44386191191C}">
      <dsp:nvSpPr>
        <dsp:cNvPr id="0" name=""/>
        <dsp:cNvSpPr/>
      </dsp:nvSpPr>
      <dsp:spPr>
        <a:xfrm>
          <a:off x="2788645" y="459720"/>
          <a:ext cx="236161" cy="276263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100" kern="1200"/>
        </a:p>
      </dsp:txBody>
      <dsp:txXfrm>
        <a:off x="2788645" y="514973"/>
        <a:ext cx="165313" cy="165757"/>
      </dsp:txXfrm>
    </dsp:sp>
    <dsp:sp modelId="{9A6F233C-76AD-484E-9F81-FD10651E611C}">
      <dsp:nvSpPr>
        <dsp:cNvPr id="0" name=""/>
        <dsp:cNvSpPr/>
      </dsp:nvSpPr>
      <dsp:spPr>
        <a:xfrm>
          <a:off x="3122835" y="263662"/>
          <a:ext cx="1113967" cy="668380"/>
        </a:xfrm>
        <a:prstGeom prst="roundRect">
          <a:avLst>
            <a:gd name="adj" fmla="val 10000"/>
          </a:avLst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玩家排行榜</a:t>
          </a:r>
          <a:endParaRPr lang="en-US" altLang="zh-CN" sz="1200" kern="1200"/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前</a:t>
          </a:r>
          <a:r>
            <a:rPr lang="en-US" altLang="zh-CN" sz="1200" kern="1200"/>
            <a:t>60</a:t>
          </a:r>
          <a:r>
            <a:rPr lang="zh-CN" altLang="en-US" sz="1200" kern="1200"/>
            <a:t>名</a:t>
          </a:r>
          <a:endParaRPr sz="6500" kern="1200"/>
        </a:p>
      </dsp:txBody>
      <dsp:txXfrm>
        <a:off x="3142411" y="283238"/>
        <a:ext cx="1074815" cy="6292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25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因吹斯厅</dc:creator>
  <cp:lastModifiedBy>laizi</cp:lastModifiedBy>
  <cp:revision>3</cp:revision>
  <cp:lastPrinted>2019-08-13T07:49:00Z</cp:lastPrinted>
  <dcterms:created xsi:type="dcterms:W3CDTF">2019-08-12T22:13:00Z</dcterms:created>
  <dcterms:modified xsi:type="dcterms:W3CDTF">2019-09-21T01:30:00Z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